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CD562" w14:textId="215FFB08" w:rsidR="00564E32" w:rsidRPr="002C542E" w:rsidRDefault="00564E32" w:rsidP="00564E32">
      <w:pPr>
        <w:pStyle w:val="3GPPHeader"/>
        <w:spacing w:after="60"/>
        <w:rPr>
          <w:rFonts w:cs="Arial"/>
          <w:sz w:val="32"/>
          <w:szCs w:val="32"/>
        </w:rPr>
      </w:pPr>
      <w:r w:rsidRPr="002C542E">
        <w:rPr>
          <w:rFonts w:cs="Arial"/>
        </w:rPr>
        <w:t>3GPP RAN WG2 Meeting #1</w:t>
      </w:r>
      <w:r>
        <w:rPr>
          <w:rFonts w:cs="Arial"/>
        </w:rPr>
        <w:t>31</w:t>
      </w:r>
      <w:r w:rsidRPr="002C542E">
        <w:rPr>
          <w:rFonts w:cs="Arial"/>
        </w:rPr>
        <w:tab/>
      </w:r>
      <w:r w:rsidRPr="006E068A">
        <w:rPr>
          <w:rFonts w:cs="Arial"/>
          <w:bCs/>
          <w:sz w:val="26"/>
          <w:szCs w:val="26"/>
        </w:rPr>
        <w:t>R2-</w:t>
      </w:r>
      <w:r>
        <w:rPr>
          <w:rFonts w:cs="Arial"/>
          <w:bCs/>
          <w:sz w:val="26"/>
          <w:szCs w:val="26"/>
        </w:rPr>
        <w:t>250</w:t>
      </w:r>
      <w:r w:rsidR="00C36CFC" w:rsidRPr="00C36CFC">
        <w:rPr>
          <w:rFonts w:cs="Arial"/>
          <w:bCs/>
          <w:sz w:val="26"/>
          <w:szCs w:val="26"/>
        </w:rPr>
        <w:t>5906</w:t>
      </w:r>
    </w:p>
    <w:p w14:paraId="3252F95A" w14:textId="77777777" w:rsidR="00564E32" w:rsidRPr="008E371F" w:rsidRDefault="00564E32" w:rsidP="00564E32">
      <w:pPr>
        <w:pStyle w:val="3GPPHeader"/>
        <w:rPr>
          <w:rFonts w:cs="Arial"/>
          <w:lang w:val="en-US" w:eastAsia="ko-KR"/>
        </w:rPr>
      </w:pPr>
      <w:r w:rsidRPr="008E371F">
        <w:rPr>
          <w:rFonts w:cs="Arial"/>
          <w:lang w:val="en-US" w:eastAsia="ko-KR"/>
        </w:rPr>
        <w:t>Bangalore, India Aug 25</w:t>
      </w:r>
      <w:r w:rsidRPr="008E371F">
        <w:rPr>
          <w:rFonts w:cs="Arial"/>
          <w:vertAlign w:val="superscript"/>
          <w:lang w:val="en-US" w:eastAsia="ko-KR"/>
        </w:rPr>
        <w:t>th</w:t>
      </w:r>
      <w:r w:rsidRPr="008E371F">
        <w:rPr>
          <w:rFonts w:cs="Arial"/>
          <w:lang w:val="en-US" w:eastAsia="ko-KR"/>
        </w:rPr>
        <w:t xml:space="preserve"> – 29</w:t>
      </w:r>
      <w:r w:rsidRPr="008E371F">
        <w:rPr>
          <w:rFonts w:cs="Arial"/>
          <w:vertAlign w:val="superscript"/>
          <w:lang w:val="en-US" w:eastAsia="ko-KR"/>
        </w:rPr>
        <w:t>th</w:t>
      </w:r>
      <w:r w:rsidRPr="008E371F">
        <w:rPr>
          <w:rFonts w:cs="Arial"/>
          <w:lang w:val="en-US" w:eastAsia="ko-KR"/>
        </w:rPr>
        <w:t>, 2025</w:t>
      </w:r>
    </w:p>
    <w:p w14:paraId="3434C8FD" w14:textId="6A1D2A3D" w:rsidR="00564E32" w:rsidRPr="00FF1756" w:rsidRDefault="00564E32" w:rsidP="00564E32">
      <w:pPr>
        <w:pStyle w:val="3GPPHeader"/>
        <w:rPr>
          <w:rFonts w:eastAsia="Malgun Gothic" w:cs="Arial"/>
          <w:sz w:val="22"/>
          <w:szCs w:val="22"/>
          <w:lang w:val="en-US" w:eastAsia="ko-KR"/>
        </w:rPr>
      </w:pPr>
      <w:r w:rsidRPr="00585D02">
        <w:rPr>
          <w:rFonts w:cs="Arial"/>
          <w:sz w:val="22"/>
          <w:szCs w:val="22"/>
          <w:lang w:val="en-US"/>
        </w:rPr>
        <w:t>Agenda Item:</w:t>
      </w:r>
      <w:r w:rsidRPr="00585D02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8.</w:t>
      </w:r>
      <w:r w:rsidR="00E05634">
        <w:rPr>
          <w:rFonts w:eastAsia="Malgun Gothic" w:cs="Arial" w:hint="eastAsia"/>
          <w:sz w:val="22"/>
          <w:szCs w:val="22"/>
          <w:lang w:val="en-US" w:eastAsia="ko-KR"/>
        </w:rPr>
        <w:t>4</w:t>
      </w:r>
      <w:r>
        <w:rPr>
          <w:rFonts w:cs="Arial"/>
          <w:sz w:val="22"/>
          <w:szCs w:val="22"/>
          <w:lang w:val="en-US"/>
        </w:rPr>
        <w:t>.</w:t>
      </w:r>
      <w:r>
        <w:rPr>
          <w:rFonts w:eastAsia="Malgun Gothic" w:cs="Arial" w:hint="eastAsia"/>
          <w:sz w:val="22"/>
          <w:szCs w:val="22"/>
          <w:lang w:val="en-US" w:eastAsia="ko-KR"/>
        </w:rPr>
        <w:t>2</w:t>
      </w:r>
    </w:p>
    <w:p w14:paraId="660999AC" w14:textId="1DEF7B83" w:rsidR="00401A09" w:rsidRPr="004A7F6A" w:rsidRDefault="00401A09" w:rsidP="00401A09">
      <w:pPr>
        <w:pStyle w:val="3GPPHeader"/>
        <w:rPr>
          <w:rFonts w:eastAsia="Malgun Gothic" w:cs="Arial"/>
          <w:sz w:val="22"/>
          <w:szCs w:val="22"/>
          <w:lang w:val="en-US" w:eastAsia="ko-KR"/>
        </w:rPr>
      </w:pPr>
      <w:r w:rsidRPr="00585D02">
        <w:rPr>
          <w:rFonts w:cs="Arial"/>
          <w:sz w:val="22"/>
          <w:szCs w:val="22"/>
          <w:lang w:val="en-US"/>
        </w:rPr>
        <w:t>Source:</w:t>
      </w:r>
      <w:r w:rsidRPr="00585D02">
        <w:rPr>
          <w:rFonts w:cs="Arial"/>
          <w:sz w:val="22"/>
          <w:szCs w:val="22"/>
          <w:lang w:val="en-US"/>
        </w:rPr>
        <w:tab/>
        <w:t>InterDigital</w:t>
      </w:r>
      <w:r>
        <w:rPr>
          <w:rFonts w:cs="Arial"/>
          <w:sz w:val="22"/>
          <w:szCs w:val="22"/>
          <w:lang w:val="en-US"/>
        </w:rPr>
        <w:t xml:space="preserve">, </w:t>
      </w:r>
      <w:r w:rsidRPr="00585D02">
        <w:rPr>
          <w:rFonts w:cs="Arial"/>
          <w:sz w:val="22"/>
          <w:szCs w:val="22"/>
          <w:lang w:val="en-US"/>
        </w:rPr>
        <w:t>Inc.</w:t>
      </w:r>
    </w:p>
    <w:p w14:paraId="195942D0" w14:textId="7A2E1F7E" w:rsidR="00401A09" w:rsidRPr="002C542E" w:rsidRDefault="00401A09" w:rsidP="00401A09">
      <w:pPr>
        <w:pStyle w:val="3GPPHeader"/>
        <w:jc w:val="left"/>
        <w:rPr>
          <w:rFonts w:cs="Arial"/>
          <w:color w:val="000000"/>
          <w:sz w:val="22"/>
          <w:szCs w:val="22"/>
        </w:rPr>
      </w:pPr>
      <w:r w:rsidRPr="002C542E">
        <w:rPr>
          <w:rFonts w:cs="Arial"/>
          <w:sz w:val="22"/>
          <w:szCs w:val="22"/>
        </w:rPr>
        <w:t>Title:</w:t>
      </w:r>
      <w:r w:rsidRPr="002C542E">
        <w:rPr>
          <w:rFonts w:cs="Arial"/>
          <w:sz w:val="22"/>
          <w:szCs w:val="22"/>
        </w:rPr>
        <w:tab/>
      </w:r>
      <w:r w:rsidR="00FC046C">
        <w:rPr>
          <w:rFonts w:eastAsia="Malgun Gothic" w:cs="Arial" w:hint="eastAsia"/>
          <w:sz w:val="22"/>
          <w:szCs w:val="22"/>
          <w:lang w:eastAsia="ko-KR"/>
        </w:rPr>
        <w:t xml:space="preserve">Remaining </w:t>
      </w:r>
      <w:r w:rsidR="004538F0">
        <w:rPr>
          <w:rFonts w:eastAsia="Malgun Gothic" w:cs="Arial" w:hint="eastAsia"/>
          <w:sz w:val="22"/>
          <w:szCs w:val="22"/>
          <w:lang w:eastAsia="ko-KR"/>
        </w:rPr>
        <w:t>issues</w:t>
      </w:r>
      <w:r w:rsidR="00FC046C">
        <w:rPr>
          <w:rFonts w:eastAsia="Malgun Gothic" w:cs="Arial" w:hint="eastAsia"/>
          <w:sz w:val="22"/>
          <w:szCs w:val="22"/>
          <w:lang w:eastAsia="ko-KR"/>
        </w:rPr>
        <w:t xml:space="preserve"> on</w:t>
      </w:r>
      <w:r>
        <w:rPr>
          <w:rFonts w:cs="Arial"/>
          <w:sz w:val="22"/>
          <w:szCs w:val="22"/>
        </w:rPr>
        <w:t xml:space="preserve"> LP-WUS </w:t>
      </w:r>
      <w:r w:rsidR="004C3A23">
        <w:rPr>
          <w:rFonts w:cs="Arial"/>
          <w:sz w:val="22"/>
          <w:szCs w:val="22"/>
        </w:rPr>
        <w:t xml:space="preserve">operation </w:t>
      </w:r>
      <w:r>
        <w:rPr>
          <w:rFonts w:cs="Arial"/>
          <w:sz w:val="22"/>
          <w:szCs w:val="22"/>
        </w:rPr>
        <w:t>in RRC_IDLE/INACTIVE mode</w:t>
      </w:r>
      <w:r w:rsidR="004C3A23">
        <w:rPr>
          <w:rFonts w:cs="Arial"/>
          <w:sz w:val="22"/>
          <w:szCs w:val="22"/>
        </w:rPr>
        <w:t>s</w:t>
      </w:r>
    </w:p>
    <w:p w14:paraId="1064EB8C" w14:textId="77777777" w:rsidR="00401A09" w:rsidRPr="00EF4E64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2C542E">
        <w:rPr>
          <w:rFonts w:cs="Arial"/>
          <w:sz w:val="22"/>
          <w:szCs w:val="22"/>
        </w:rPr>
        <w:t>Document for:</w:t>
      </w:r>
      <w:r w:rsidRPr="002C542E">
        <w:rPr>
          <w:rFonts w:cs="Arial"/>
          <w:sz w:val="22"/>
          <w:szCs w:val="22"/>
        </w:rPr>
        <w:tab/>
        <w:t>Discussion</w:t>
      </w:r>
    </w:p>
    <w:p w14:paraId="105FB97B" w14:textId="08686341" w:rsidR="002F56D2" w:rsidRPr="002F56D2" w:rsidRDefault="00401A09" w:rsidP="002F7E1B">
      <w:pPr>
        <w:pStyle w:val="Heading1"/>
      </w:pPr>
      <w:r>
        <w:t xml:space="preserve">1. </w:t>
      </w:r>
      <w:r w:rsidRPr="00CE0424">
        <w:t>Introduction</w:t>
      </w:r>
    </w:p>
    <w:p w14:paraId="2FA582B8" w14:textId="2ECF61C2" w:rsidR="00401A09" w:rsidRDefault="00401A09" w:rsidP="00401A09">
      <w:pPr>
        <w:spacing w:before="120" w:after="0"/>
      </w:pPr>
      <w:bookmarkStart w:id="0" w:name="_Hlk163058605"/>
      <w:r>
        <w:t>In RAN</w:t>
      </w:r>
      <w:r w:rsidR="00043DAB">
        <w:rPr>
          <w:rFonts w:eastAsia="Malgun Gothic" w:hint="eastAsia"/>
          <w:lang w:eastAsia="ko-KR"/>
        </w:rPr>
        <w:t>2</w:t>
      </w:r>
      <w:r>
        <w:t>#</w:t>
      </w:r>
      <w:r w:rsidR="00FC046C">
        <w:t>1</w:t>
      </w:r>
      <w:r w:rsidR="00FC046C">
        <w:rPr>
          <w:rFonts w:eastAsia="Malgun Gothic" w:hint="eastAsia"/>
          <w:lang w:eastAsia="ko-KR"/>
        </w:rPr>
        <w:t xml:space="preserve">30 </w:t>
      </w:r>
      <w:r w:rsidR="00043DAB">
        <w:rPr>
          <w:rFonts w:eastAsia="Malgun Gothic" w:hint="eastAsia"/>
          <w:lang w:eastAsia="ko-KR"/>
        </w:rPr>
        <w:t>[</w:t>
      </w:r>
      <w:r w:rsidR="002F56D2">
        <w:rPr>
          <w:rFonts w:eastAsia="Malgun Gothic"/>
          <w:lang w:eastAsia="ko-KR"/>
        </w:rPr>
        <w:t>1</w:t>
      </w:r>
      <w:r w:rsidR="00043DAB">
        <w:rPr>
          <w:rFonts w:eastAsia="Malgun Gothic" w:hint="eastAsia"/>
          <w:lang w:eastAsia="ko-KR"/>
        </w:rPr>
        <w:t>]</w:t>
      </w:r>
      <w:r>
        <w:t xml:space="preserve">, </w:t>
      </w:r>
      <w:r w:rsidR="00043DAB">
        <w:rPr>
          <w:rFonts w:eastAsia="Malgun Gothic" w:hint="eastAsia"/>
          <w:lang w:eastAsia="ko-KR"/>
        </w:rPr>
        <w:t>following agreement</w:t>
      </w:r>
      <w:r w:rsidR="005C084B">
        <w:rPr>
          <w:rFonts w:eastAsia="Malgun Gothic"/>
          <w:lang w:eastAsia="ko-KR"/>
        </w:rPr>
        <w:t>s</w:t>
      </w:r>
      <w:r w:rsidR="00043DAB">
        <w:rPr>
          <w:rFonts w:eastAsia="Malgun Gothic" w:hint="eastAsia"/>
          <w:lang w:eastAsia="ko-KR"/>
        </w:rPr>
        <w:t xml:space="preserve"> were made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01A09" w14:paraId="51728C37" w14:textId="46CCD408" w:rsidTr="00C36CFC">
        <w:trPr>
          <w:trHeight w:val="2825"/>
        </w:trPr>
        <w:tc>
          <w:tcPr>
            <w:tcW w:w="9629" w:type="dxa"/>
          </w:tcPr>
          <w:p w14:paraId="121CB5B1" w14:textId="2FF2F01F" w:rsidR="00E841DA" w:rsidRPr="00E841DA" w:rsidRDefault="00E841DA" w:rsidP="00E841D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 w:cs="Arial"/>
                <w:b/>
                <w:bCs/>
                <w:szCs w:val="24"/>
                <w:highlight w:val="green"/>
                <w:lang w:eastAsia="ko-KR"/>
              </w:rPr>
            </w:pPr>
            <w:bookmarkStart w:id="1" w:name="_Hlk153295984"/>
            <w:r w:rsidRPr="00E841DA">
              <w:rPr>
                <w:rFonts w:eastAsia="Batang" w:cs="Arial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1258BE62" w14:textId="77777777" w:rsidR="00FC046C" w:rsidRPr="00C36CFC" w:rsidRDefault="00FC046C" w:rsidP="00FC046C">
            <w:pPr>
              <w:pStyle w:val="Agreement"/>
              <w:rPr>
                <w:b w:val="0"/>
              </w:rPr>
            </w:pPr>
            <w:r w:rsidRPr="00C36CFC">
              <w:rPr>
                <w:b w:val="0"/>
              </w:rPr>
              <w:t xml:space="preserve">The entry/exit condition for LP-WUS monitoring is mandatory in LP-WUS configuration, if the LP-WUS configuration is provided by the NW. </w:t>
            </w:r>
          </w:p>
          <w:p w14:paraId="718C7A29" w14:textId="77777777" w:rsidR="00FC046C" w:rsidRPr="00C36CFC" w:rsidRDefault="00FC046C" w:rsidP="00FC046C">
            <w:pPr>
              <w:pStyle w:val="Agreement"/>
              <w:rPr>
                <w:b w:val="0"/>
              </w:rPr>
            </w:pPr>
            <w:r w:rsidRPr="00C36CFC">
              <w:rPr>
                <w:b w:val="0"/>
              </w:rPr>
              <w:t>Full coverage for LP-WUS is not precluded, e.g., if there needs to be a threshold value so that the condition is always fulfilled for all LPWUS UEs.</w:t>
            </w:r>
          </w:p>
          <w:p w14:paraId="35375874" w14:textId="77777777" w:rsidR="00FC046C" w:rsidRPr="00C36CFC" w:rsidRDefault="00FC046C" w:rsidP="00FC046C">
            <w:pPr>
              <w:pStyle w:val="Agreement"/>
              <w:rPr>
                <w:b w:val="0"/>
              </w:rPr>
            </w:pPr>
            <w:r w:rsidRPr="00C36CFC">
              <w:rPr>
                <w:b w:val="0"/>
              </w:rPr>
              <w:t xml:space="preserve">It is up to UE implementation to choose whether SSB measurement based or OOK LP-SS </w:t>
            </w:r>
            <w:proofErr w:type="gramStart"/>
            <w:r w:rsidRPr="00C36CFC">
              <w:rPr>
                <w:b w:val="0"/>
              </w:rPr>
              <w:t>measurement based</w:t>
            </w:r>
            <w:proofErr w:type="gramEnd"/>
            <w:r w:rsidRPr="00C36CFC">
              <w:rPr>
                <w:b w:val="0"/>
              </w:rPr>
              <w:t xml:space="preserve"> conditions are used for LP-WUS monitoring entry/exit condition, if UE support both measurement types. </w:t>
            </w:r>
          </w:p>
          <w:p w14:paraId="274920CD" w14:textId="77777777" w:rsidR="00FC046C" w:rsidRPr="00C36CFC" w:rsidRDefault="00FC046C" w:rsidP="00FC046C">
            <w:pPr>
              <w:pStyle w:val="Agreement"/>
              <w:rPr>
                <w:b w:val="0"/>
              </w:rPr>
            </w:pPr>
            <w:r w:rsidRPr="00C36CFC">
              <w:rPr>
                <w:b w:val="0"/>
              </w:rPr>
              <w:t xml:space="preserve">RAN2 aim at supporting enabling/disabling LP-WUS monitoring in IDLE/INACTVE per UE, if the solution can be concluded in the August meeting. </w:t>
            </w:r>
          </w:p>
          <w:bookmarkEnd w:id="1"/>
          <w:p w14:paraId="7A2DFDE7" w14:textId="5A965A34" w:rsidR="00401A09" w:rsidRPr="00D25B25" w:rsidRDefault="00401A09" w:rsidP="00575FBF">
            <w:pPr>
              <w:pStyle w:val="Agreement"/>
              <w:numPr>
                <w:ilvl w:val="0"/>
                <w:numId w:val="0"/>
              </w:numPr>
              <w:ind w:left="1259"/>
            </w:pPr>
          </w:p>
        </w:tc>
      </w:tr>
    </w:tbl>
    <w:bookmarkEnd w:id="0"/>
    <w:p w14:paraId="3279F937" w14:textId="3C951B43" w:rsidR="00401A09" w:rsidRDefault="00401A09" w:rsidP="00401A09">
      <w:pPr>
        <w:spacing w:before="120" w:after="0"/>
      </w:pPr>
      <w:r>
        <w:t>In this contribution, we discuss LP-WUS operation in RRC_</w:t>
      </w:r>
      <w:r w:rsidR="00216A55">
        <w:t>IDLE/INACTIVE</w:t>
      </w:r>
      <w:r>
        <w:t xml:space="preserve"> </w:t>
      </w:r>
      <w:r w:rsidR="002E4B7B">
        <w:t>mode</w:t>
      </w:r>
      <w:r>
        <w:t>.</w:t>
      </w:r>
    </w:p>
    <w:p w14:paraId="7B97F442" w14:textId="1DFE37B5" w:rsidR="00E12BF7" w:rsidRPr="00E12BF7" w:rsidRDefault="00401A09" w:rsidP="00C17952">
      <w:pPr>
        <w:pStyle w:val="Heading1"/>
      </w:pPr>
      <w:r w:rsidRPr="0057386B">
        <w:t>2.</w:t>
      </w:r>
      <w:r>
        <w:t xml:space="preserve"> Discussion</w:t>
      </w:r>
    </w:p>
    <w:p w14:paraId="1DD1759E" w14:textId="61F4FABA" w:rsidR="00821ED7" w:rsidRPr="001325E6" w:rsidRDefault="002C2732" w:rsidP="00821ED7">
      <w:pPr>
        <w:rPr>
          <w:rFonts w:eastAsia="Malgun Gothic"/>
          <w:b/>
          <w:bCs/>
          <w:color w:val="000000"/>
          <w:u w:val="single"/>
          <w:lang w:eastAsia="ko-KR"/>
        </w:rPr>
      </w:pPr>
      <w:r>
        <w:rPr>
          <w:b/>
          <w:bCs/>
          <w:color w:val="000000"/>
          <w:u w:val="single"/>
        </w:rPr>
        <w:t xml:space="preserve">Indication of </w:t>
      </w:r>
      <w:r w:rsidR="00EA3083">
        <w:rPr>
          <w:rFonts w:eastAsia="Malgun Gothic" w:hint="eastAsia"/>
          <w:b/>
          <w:bCs/>
          <w:color w:val="000000"/>
          <w:u w:val="single"/>
          <w:lang w:eastAsia="ko-KR"/>
        </w:rPr>
        <w:t>(de-)activation</w:t>
      </w:r>
      <w:r w:rsidR="00E24DFD">
        <w:rPr>
          <w:rFonts w:eastAsia="Malgun Gothic"/>
          <w:b/>
          <w:bCs/>
          <w:color w:val="000000"/>
          <w:u w:val="single"/>
          <w:lang w:eastAsia="ko-KR"/>
        </w:rPr>
        <w:t xml:space="preserve"> </w:t>
      </w:r>
      <w:proofErr w:type="spellStart"/>
      <w:r w:rsidR="00E24DFD">
        <w:rPr>
          <w:rFonts w:eastAsia="Malgun Gothic"/>
          <w:b/>
          <w:bCs/>
          <w:color w:val="000000"/>
          <w:u w:val="single"/>
          <w:lang w:eastAsia="ko-KR"/>
        </w:rPr>
        <w:t>signaling</w:t>
      </w:r>
      <w:proofErr w:type="spellEnd"/>
      <w:r w:rsidR="00E24DFD">
        <w:rPr>
          <w:rFonts w:eastAsia="Malgun Gothic"/>
          <w:b/>
          <w:bCs/>
          <w:color w:val="000000"/>
          <w:u w:val="single"/>
          <w:lang w:eastAsia="ko-KR"/>
        </w:rPr>
        <w:t xml:space="preserve"> </w:t>
      </w:r>
      <w:r w:rsidR="001325E6">
        <w:rPr>
          <w:rFonts w:eastAsia="Malgun Gothic" w:hint="eastAsia"/>
          <w:b/>
          <w:bCs/>
          <w:color w:val="000000"/>
          <w:u w:val="single"/>
          <w:lang w:eastAsia="ko-KR"/>
        </w:rPr>
        <w:t xml:space="preserve">for </w:t>
      </w:r>
      <w:r w:rsidR="001325E6">
        <w:rPr>
          <w:rFonts w:eastAsia="Malgun Gothic"/>
          <w:b/>
          <w:bCs/>
          <w:color w:val="000000"/>
          <w:u w:val="single"/>
          <w:lang w:eastAsia="ko-KR"/>
        </w:rPr>
        <w:t>monitoring</w:t>
      </w:r>
      <w:r w:rsidR="001325E6">
        <w:rPr>
          <w:rFonts w:eastAsia="Malgun Gothic" w:hint="eastAsia"/>
          <w:b/>
          <w:bCs/>
          <w:color w:val="000000"/>
          <w:u w:val="single"/>
          <w:lang w:eastAsia="ko-KR"/>
        </w:rPr>
        <w:t xml:space="preserve"> LP-WUS</w:t>
      </w:r>
    </w:p>
    <w:p w14:paraId="3B694F49" w14:textId="5B067ED7" w:rsidR="00E46EF1" w:rsidRPr="00C56560" w:rsidRDefault="00532CFF" w:rsidP="00C56560">
      <w:pPr>
        <w:rPr>
          <w:rFonts w:eastAsia="Malgun Gothic"/>
          <w:color w:val="000000"/>
          <w:lang w:eastAsia="ko-KR"/>
        </w:rPr>
      </w:pPr>
      <w:r>
        <w:rPr>
          <w:rFonts w:eastAsia="Malgun Gothic" w:hint="eastAsia"/>
          <w:color w:val="000000"/>
          <w:lang w:eastAsia="ko-KR"/>
        </w:rPr>
        <w:t>When the UE is monitoring LP-WUS, t</w:t>
      </w:r>
      <w:r w:rsidR="00844770" w:rsidRPr="00E46EF1">
        <w:rPr>
          <w:rFonts w:eastAsia="Malgun Gothic" w:hint="eastAsia"/>
          <w:color w:val="000000"/>
          <w:lang w:eastAsia="ko-KR"/>
        </w:rPr>
        <w:t xml:space="preserve">he </w:t>
      </w:r>
      <w:r>
        <w:rPr>
          <w:rFonts w:eastAsia="Malgun Gothic" w:hint="eastAsia"/>
          <w:color w:val="000000"/>
          <w:lang w:eastAsia="ko-KR"/>
        </w:rPr>
        <w:t>UE</w:t>
      </w:r>
      <w:r w:rsidRPr="00E46EF1">
        <w:rPr>
          <w:rFonts w:eastAsia="Malgun Gothic" w:hint="eastAsia"/>
          <w:color w:val="000000"/>
          <w:lang w:eastAsia="ko-KR"/>
        </w:rPr>
        <w:t xml:space="preserve"> </w:t>
      </w:r>
      <w:r w:rsidR="00844770" w:rsidRPr="00E46EF1">
        <w:rPr>
          <w:rFonts w:eastAsia="Malgun Gothic" w:hint="eastAsia"/>
          <w:color w:val="000000"/>
          <w:lang w:eastAsia="ko-KR"/>
        </w:rPr>
        <w:t xml:space="preserve">needs </w:t>
      </w:r>
      <w:r w:rsidR="001325E6" w:rsidRPr="00E46EF1">
        <w:rPr>
          <w:rFonts w:eastAsia="Malgun Gothic" w:hint="eastAsia"/>
          <w:color w:val="000000"/>
          <w:lang w:eastAsia="ko-KR"/>
        </w:rPr>
        <w:t>a</w:t>
      </w:r>
      <w:r w:rsidR="001325E6">
        <w:rPr>
          <w:rFonts w:eastAsia="Malgun Gothic" w:hint="eastAsia"/>
          <w:color w:val="000000"/>
          <w:lang w:eastAsia="ko-KR"/>
        </w:rPr>
        <w:t>n additional</w:t>
      </w:r>
      <w:r w:rsidR="001325E6" w:rsidRPr="00E46EF1">
        <w:rPr>
          <w:rFonts w:eastAsia="Malgun Gothic" w:hint="eastAsia"/>
          <w:color w:val="000000"/>
          <w:lang w:eastAsia="ko-KR"/>
        </w:rPr>
        <w:t xml:space="preserve"> latency </w:t>
      </w:r>
      <w:r w:rsidR="001325E6">
        <w:rPr>
          <w:rFonts w:eastAsia="Malgun Gothic" w:hint="eastAsia"/>
          <w:color w:val="000000"/>
          <w:lang w:eastAsia="ko-KR"/>
        </w:rPr>
        <w:t>to</w:t>
      </w:r>
      <w:r w:rsidR="001325E6" w:rsidRPr="00E46EF1">
        <w:rPr>
          <w:rFonts w:eastAsia="Malgun Gothic" w:hint="eastAsia"/>
          <w:color w:val="000000"/>
          <w:lang w:eastAsia="ko-KR"/>
        </w:rPr>
        <w:t xml:space="preserve"> wake</w:t>
      </w:r>
      <w:r w:rsidR="001325E6">
        <w:rPr>
          <w:rFonts w:eastAsia="Malgun Gothic" w:hint="eastAsia"/>
          <w:color w:val="000000"/>
          <w:lang w:eastAsia="ko-KR"/>
        </w:rPr>
        <w:t xml:space="preserve"> </w:t>
      </w:r>
      <w:r w:rsidR="001325E6" w:rsidRPr="00E46EF1">
        <w:rPr>
          <w:rFonts w:eastAsia="Malgun Gothic" w:hint="eastAsia"/>
          <w:color w:val="000000"/>
          <w:lang w:eastAsia="ko-KR"/>
        </w:rPr>
        <w:t xml:space="preserve">up MR </w:t>
      </w:r>
      <w:r>
        <w:rPr>
          <w:rFonts w:eastAsia="Malgun Gothic" w:hint="eastAsia"/>
          <w:color w:val="000000"/>
          <w:lang w:eastAsia="ko-KR"/>
        </w:rPr>
        <w:t xml:space="preserve">and monitor PO </w:t>
      </w:r>
      <w:r w:rsidR="001325E6" w:rsidRPr="00E46EF1">
        <w:rPr>
          <w:rFonts w:eastAsia="Malgun Gothic" w:hint="eastAsia"/>
          <w:color w:val="000000"/>
          <w:lang w:eastAsia="ko-KR"/>
        </w:rPr>
        <w:t>from LP-WUS monitoring</w:t>
      </w:r>
      <w:r w:rsidR="00844770" w:rsidRPr="00E46EF1">
        <w:rPr>
          <w:rFonts w:eastAsia="Malgun Gothic" w:hint="eastAsia"/>
          <w:color w:val="000000"/>
          <w:lang w:eastAsia="ko-KR"/>
        </w:rPr>
        <w:t>.</w:t>
      </w:r>
      <w:r w:rsidR="00931BAD">
        <w:rPr>
          <w:rFonts w:eastAsia="Malgun Gothic" w:hint="eastAsia"/>
          <w:color w:val="000000"/>
          <w:lang w:eastAsia="ko-KR"/>
        </w:rPr>
        <w:t xml:space="preserve"> </w:t>
      </w:r>
      <w:r w:rsidR="001325E6">
        <w:rPr>
          <w:rFonts w:eastAsia="Malgun Gothic" w:hint="eastAsia"/>
          <w:color w:val="000000"/>
          <w:lang w:eastAsia="ko-KR"/>
        </w:rPr>
        <w:t>The additional latency can be problematic for some use cases which are delay sensitive</w:t>
      </w:r>
      <w:r w:rsidR="00661005">
        <w:rPr>
          <w:rFonts w:eastAsia="Malgun Gothic"/>
          <w:color w:val="000000"/>
          <w:lang w:eastAsia="ko-KR"/>
        </w:rPr>
        <w:t xml:space="preserve">, </w:t>
      </w:r>
      <w:r w:rsidR="00B3473B">
        <w:rPr>
          <w:rFonts w:eastAsia="Malgun Gothic"/>
          <w:color w:val="000000"/>
          <w:lang w:eastAsia="ko-KR"/>
        </w:rPr>
        <w:t xml:space="preserve">e.g., </w:t>
      </w:r>
      <w:r w:rsidR="001325E6">
        <w:rPr>
          <w:rFonts w:eastAsia="Malgun Gothic"/>
          <w:color w:val="000000"/>
          <w:lang w:eastAsia="ko-KR"/>
        </w:rPr>
        <w:t>th</w:t>
      </w:r>
      <w:r w:rsidR="001325E6">
        <w:rPr>
          <w:rFonts w:eastAsia="Malgun Gothic" w:hint="eastAsia"/>
          <w:color w:val="000000"/>
          <w:lang w:eastAsia="ko-KR"/>
        </w:rPr>
        <w:t xml:space="preserve">e additional latency can be longer than the required delay. To avoid the </w:t>
      </w:r>
      <w:r w:rsidR="001325E6">
        <w:rPr>
          <w:rFonts w:eastAsia="Malgun Gothic"/>
          <w:color w:val="000000"/>
          <w:lang w:eastAsia="ko-KR"/>
        </w:rPr>
        <w:t>additional</w:t>
      </w:r>
      <w:r w:rsidR="001325E6">
        <w:rPr>
          <w:rFonts w:eastAsia="Malgun Gothic" w:hint="eastAsia"/>
          <w:color w:val="000000"/>
          <w:lang w:eastAsia="ko-KR"/>
        </w:rPr>
        <w:t xml:space="preserve"> latency, UE (de-)activation </w:t>
      </w:r>
      <w:proofErr w:type="spellStart"/>
      <w:r w:rsidR="001325E6">
        <w:rPr>
          <w:rFonts w:eastAsia="Malgun Gothic" w:hint="eastAsia"/>
          <w:color w:val="000000"/>
          <w:lang w:eastAsia="ko-KR"/>
        </w:rPr>
        <w:t>signaling</w:t>
      </w:r>
      <w:proofErr w:type="spellEnd"/>
      <w:r w:rsidR="001325E6">
        <w:rPr>
          <w:rFonts w:eastAsia="Malgun Gothic" w:hint="eastAsia"/>
          <w:color w:val="000000"/>
          <w:lang w:eastAsia="ko-KR"/>
        </w:rPr>
        <w:t xml:space="preserve"> needs to be supported. 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For example, </w:t>
      </w:r>
      <w:r w:rsidR="008F453F" w:rsidRPr="00E66F80">
        <w:rPr>
          <w:rFonts w:eastAsia="Malgun Gothic" w:hint="eastAsia"/>
          <w:color w:val="000000"/>
          <w:lang w:eastAsia="ko-KR"/>
        </w:rPr>
        <w:t xml:space="preserve">when 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a UE </w:t>
      </w:r>
      <w:r w:rsidR="001325E6">
        <w:rPr>
          <w:rFonts w:eastAsia="Malgun Gothic" w:hint="eastAsia"/>
          <w:color w:val="000000"/>
          <w:lang w:eastAsia="ko-KR"/>
        </w:rPr>
        <w:t xml:space="preserve">is expected to 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receive DL data with delay </w:t>
      </w:r>
      <w:r w:rsidR="00844770" w:rsidRPr="00E66F80">
        <w:rPr>
          <w:rFonts w:eastAsia="Malgun Gothic"/>
          <w:color w:val="000000"/>
          <w:lang w:eastAsia="ko-KR"/>
        </w:rPr>
        <w:t>sensitive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 traffic (e.g., XR)</w:t>
      </w:r>
      <w:r w:rsidR="001325E6">
        <w:rPr>
          <w:rFonts w:eastAsia="Malgun Gothic" w:hint="eastAsia"/>
          <w:color w:val="000000"/>
          <w:lang w:eastAsia="ko-KR"/>
        </w:rPr>
        <w:t xml:space="preserve"> frequently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, then the network </w:t>
      </w:r>
      <w:r>
        <w:rPr>
          <w:rFonts w:eastAsia="Malgun Gothic" w:hint="eastAsia"/>
          <w:color w:val="000000"/>
          <w:lang w:eastAsia="ko-KR"/>
        </w:rPr>
        <w:t>can</w:t>
      </w:r>
      <w:r w:rsidR="008F453F" w:rsidRPr="00E66F80">
        <w:rPr>
          <w:rFonts w:eastAsia="Malgun Gothic" w:hint="eastAsia"/>
          <w:color w:val="000000"/>
          <w:lang w:eastAsia="ko-KR"/>
        </w:rPr>
        <w:t xml:space="preserve"> </w:t>
      </w:r>
      <w:r w:rsidR="00844770" w:rsidRPr="00E66F80">
        <w:rPr>
          <w:rFonts w:eastAsia="Malgun Gothic" w:hint="eastAsia"/>
          <w:color w:val="000000"/>
          <w:lang w:eastAsia="ko-KR"/>
        </w:rPr>
        <w:t>deactivat</w:t>
      </w:r>
      <w:r w:rsidR="008F453F" w:rsidRPr="00E66F80">
        <w:rPr>
          <w:rFonts w:eastAsia="Malgun Gothic" w:hint="eastAsia"/>
          <w:color w:val="000000"/>
          <w:lang w:eastAsia="ko-KR"/>
        </w:rPr>
        <w:t>e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 the</w:t>
      </w:r>
      <w:r w:rsidR="0016631B">
        <w:rPr>
          <w:rFonts w:eastAsia="Malgun Gothic" w:hint="eastAsia"/>
          <w:color w:val="000000"/>
          <w:lang w:eastAsia="ko-KR"/>
        </w:rPr>
        <w:t xml:space="preserve"> </w:t>
      </w:r>
      <w:r w:rsidR="00844770" w:rsidRPr="00E66F80">
        <w:rPr>
          <w:rFonts w:eastAsia="Malgun Gothic" w:hint="eastAsia"/>
          <w:color w:val="000000"/>
          <w:lang w:eastAsia="ko-KR"/>
        </w:rPr>
        <w:t>LP-WUS monitoring</w:t>
      </w:r>
      <w:r w:rsidR="00C17952">
        <w:rPr>
          <w:rFonts w:eastAsia="Malgun Gothic"/>
          <w:color w:val="000000"/>
          <w:lang w:eastAsia="ko-KR"/>
        </w:rPr>
        <w:t xml:space="preserve"> </w:t>
      </w:r>
      <w:r>
        <w:rPr>
          <w:rFonts w:eastAsia="Malgun Gothic" w:hint="eastAsia"/>
          <w:color w:val="000000"/>
          <w:lang w:eastAsia="ko-KR"/>
        </w:rPr>
        <w:t xml:space="preserve">(i.e., not to start LP-WUS </w:t>
      </w:r>
      <w:r>
        <w:rPr>
          <w:rFonts w:eastAsia="Malgun Gothic"/>
          <w:color w:val="000000"/>
          <w:lang w:eastAsia="ko-KR"/>
        </w:rPr>
        <w:t>monitoring</w:t>
      </w:r>
      <w:r>
        <w:rPr>
          <w:rFonts w:eastAsia="Malgun Gothic" w:hint="eastAsia"/>
          <w:color w:val="000000"/>
          <w:lang w:eastAsia="ko-KR"/>
        </w:rPr>
        <w:t xml:space="preserve">) via the dedicated deactivation </w:t>
      </w:r>
      <w:proofErr w:type="spellStart"/>
      <w:r>
        <w:rPr>
          <w:rFonts w:eastAsia="Malgun Gothic" w:hint="eastAsia"/>
          <w:color w:val="000000"/>
          <w:lang w:eastAsia="ko-KR"/>
        </w:rPr>
        <w:t>signaling</w:t>
      </w:r>
      <w:proofErr w:type="spellEnd"/>
      <w:r>
        <w:rPr>
          <w:rFonts w:eastAsia="Malgun Gothic" w:hint="eastAsia"/>
          <w:color w:val="000000"/>
          <w:lang w:eastAsia="ko-KR"/>
        </w:rPr>
        <w:t xml:space="preserve"> so that the UE can </w:t>
      </w:r>
      <w:r w:rsidR="0016631B">
        <w:rPr>
          <w:rFonts w:eastAsia="Malgun Gothic" w:hint="eastAsia"/>
          <w:color w:val="000000"/>
          <w:lang w:eastAsia="ko-KR"/>
        </w:rPr>
        <w:t xml:space="preserve">receive the delay sensitive </w:t>
      </w:r>
      <w:proofErr w:type="gramStart"/>
      <w:r w:rsidR="0016631B">
        <w:rPr>
          <w:rFonts w:eastAsia="Malgun Gothic" w:hint="eastAsia"/>
          <w:color w:val="000000"/>
          <w:lang w:eastAsia="ko-KR"/>
        </w:rPr>
        <w:t xml:space="preserve">data </w:t>
      </w:r>
      <w:r>
        <w:rPr>
          <w:rFonts w:eastAsia="Malgun Gothic" w:hint="eastAsia"/>
          <w:color w:val="000000"/>
          <w:lang w:eastAsia="ko-KR"/>
        </w:rPr>
        <w:t xml:space="preserve"> without</w:t>
      </w:r>
      <w:proofErr w:type="gramEnd"/>
      <w:r>
        <w:rPr>
          <w:rFonts w:eastAsia="Malgun Gothic" w:hint="eastAsia"/>
          <w:color w:val="000000"/>
          <w:lang w:eastAsia="ko-KR"/>
        </w:rPr>
        <w:t xml:space="preserve"> additional wake-up delay from LP-WUS monitoring</w:t>
      </w:r>
      <w:r w:rsidR="00071F2C">
        <w:rPr>
          <w:rFonts w:eastAsia="Malgun Gothic" w:hint="eastAsia"/>
          <w:color w:val="000000"/>
          <w:lang w:eastAsia="ko-KR"/>
        </w:rPr>
        <w:t>.</w:t>
      </w:r>
      <w:r w:rsidR="00A15A2A">
        <w:rPr>
          <w:rFonts w:eastAsia="Malgun Gothic" w:hint="eastAsia"/>
          <w:color w:val="000000"/>
          <w:lang w:eastAsia="ko-KR"/>
        </w:rPr>
        <w:t xml:space="preserve"> 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This </w:t>
      </w:r>
      <w:r w:rsidR="00D97823">
        <w:rPr>
          <w:rFonts w:eastAsia="Malgun Gothic" w:hint="eastAsia"/>
          <w:color w:val="000000"/>
          <w:lang w:eastAsia="ko-KR"/>
        </w:rPr>
        <w:t>(</w:t>
      </w:r>
      <w:r w:rsidR="00844770" w:rsidRPr="00E66F80">
        <w:rPr>
          <w:rFonts w:eastAsia="Malgun Gothic"/>
          <w:color w:val="000000"/>
          <w:lang w:eastAsia="ko-KR"/>
        </w:rPr>
        <w:t>de</w:t>
      </w:r>
      <w:r w:rsidR="00D97823">
        <w:rPr>
          <w:rFonts w:eastAsia="Malgun Gothic" w:hint="eastAsia"/>
          <w:color w:val="000000"/>
          <w:lang w:eastAsia="ko-KR"/>
        </w:rPr>
        <w:t>-)</w:t>
      </w:r>
      <w:r w:rsidR="00844770" w:rsidRPr="00E66F80">
        <w:rPr>
          <w:rFonts w:eastAsia="Malgun Gothic"/>
          <w:color w:val="000000"/>
          <w:lang w:eastAsia="ko-KR"/>
        </w:rPr>
        <w:t>activation</w:t>
      </w:r>
      <w:r w:rsidR="00D97823">
        <w:rPr>
          <w:rFonts w:eastAsia="Malgun Gothic" w:hint="eastAsia"/>
          <w:color w:val="000000"/>
          <w:lang w:eastAsia="ko-KR"/>
        </w:rPr>
        <w:t xml:space="preserve"> </w:t>
      </w:r>
      <w:proofErr w:type="spellStart"/>
      <w:r w:rsidR="00C17952">
        <w:rPr>
          <w:rFonts w:eastAsia="Malgun Gothic"/>
          <w:color w:val="000000"/>
          <w:lang w:eastAsia="ko-KR"/>
        </w:rPr>
        <w:t>signlaing</w:t>
      </w:r>
      <w:proofErr w:type="spellEnd"/>
      <w:r w:rsidR="00C17952">
        <w:rPr>
          <w:rFonts w:eastAsia="Malgun Gothic"/>
          <w:color w:val="000000"/>
          <w:lang w:eastAsia="ko-KR"/>
        </w:rPr>
        <w:t xml:space="preserve"> </w:t>
      </w:r>
      <w:r w:rsidR="003A0DB4">
        <w:rPr>
          <w:rFonts w:eastAsia="Malgun Gothic" w:hint="eastAsia"/>
          <w:color w:val="000000"/>
          <w:lang w:eastAsia="ko-KR"/>
        </w:rPr>
        <w:t>can be configured</w:t>
      </w:r>
      <w:r w:rsidR="00C17952" w:rsidRPr="00C17952">
        <w:rPr>
          <w:rFonts w:eastAsia="Malgun Gothic" w:hint="eastAsia"/>
          <w:color w:val="000000"/>
          <w:lang w:eastAsia="ko-KR"/>
        </w:rPr>
        <w:t xml:space="preserve"> </w:t>
      </w:r>
      <w:r w:rsidR="00C17952">
        <w:rPr>
          <w:rFonts w:eastAsia="Malgun Gothic" w:hint="eastAsia"/>
          <w:color w:val="000000"/>
          <w:lang w:eastAsia="ko-KR"/>
        </w:rPr>
        <w:t xml:space="preserve">with </w:t>
      </w:r>
      <w:r w:rsidR="00C17952" w:rsidRPr="00AF60B0">
        <w:rPr>
          <w:rFonts w:eastAsia="Malgun Gothic" w:hint="eastAsia"/>
          <w:color w:val="000000"/>
          <w:lang w:eastAsia="ko-KR"/>
        </w:rPr>
        <w:t>the RRC release message</w:t>
      </w:r>
      <w:r w:rsidR="00D97823">
        <w:rPr>
          <w:rFonts w:eastAsia="Malgun Gothic" w:hint="eastAsia"/>
          <w:color w:val="000000"/>
          <w:lang w:eastAsia="ko-KR"/>
        </w:rPr>
        <w:t>,</w:t>
      </w:r>
      <w:r w:rsidR="00C17952">
        <w:rPr>
          <w:rFonts w:eastAsia="Malgun Gothic"/>
          <w:color w:val="000000"/>
          <w:lang w:eastAsia="ko-KR"/>
        </w:rPr>
        <w:t xml:space="preserve"> </w:t>
      </w:r>
      <w:r w:rsidR="00844770" w:rsidRPr="00E66F80">
        <w:rPr>
          <w:rFonts w:eastAsia="Malgun Gothic"/>
          <w:color w:val="000000"/>
          <w:lang w:eastAsia="ko-KR"/>
        </w:rPr>
        <w:t>similar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 to </w:t>
      </w:r>
      <w:r w:rsidR="00D97823">
        <w:rPr>
          <w:rFonts w:eastAsia="Malgun Gothic" w:hint="eastAsia"/>
          <w:color w:val="000000"/>
          <w:lang w:eastAsia="ko-KR"/>
        </w:rPr>
        <w:t xml:space="preserve">one of the </w:t>
      </w:r>
      <w:r w:rsidR="00844770" w:rsidRPr="00E66F80">
        <w:rPr>
          <w:rFonts w:eastAsia="Malgun Gothic" w:hint="eastAsia"/>
          <w:color w:val="000000"/>
          <w:lang w:eastAsia="ko-KR"/>
        </w:rPr>
        <w:t>legacy configuration</w:t>
      </w:r>
      <w:r w:rsidR="00C17952">
        <w:rPr>
          <w:rFonts w:eastAsia="Malgun Gothic"/>
          <w:color w:val="000000"/>
          <w:lang w:eastAsia="ko-KR"/>
        </w:rPr>
        <w:t xml:space="preserve"> </w:t>
      </w:r>
      <w:r w:rsidR="00C17952" w:rsidRPr="003E3D69">
        <w:rPr>
          <w:rFonts w:eastAsia="Malgun Gothic" w:hint="eastAsia"/>
          <w:color w:val="000000"/>
          <w:lang w:eastAsia="ko-KR"/>
        </w:rPr>
        <w:t>using for idle/inactive</w:t>
      </w:r>
      <w:r w:rsidR="00C17952">
        <w:rPr>
          <w:rFonts w:eastAsia="Malgun Gothic" w:hint="eastAsia"/>
          <w:color w:val="000000"/>
          <w:lang w:eastAsia="ko-KR"/>
        </w:rPr>
        <w:t xml:space="preserve"> state</w:t>
      </w:r>
      <w:r w:rsidR="00C17952">
        <w:rPr>
          <w:rFonts w:eastAsia="Malgun Gothic"/>
          <w:color w:val="000000"/>
          <w:lang w:eastAsia="ko-KR"/>
        </w:rPr>
        <w:t xml:space="preserve"> </w:t>
      </w:r>
      <w:r w:rsidR="00DD3B40" w:rsidRPr="00E66F80">
        <w:rPr>
          <w:rFonts w:eastAsia="Malgun Gothic" w:hint="eastAsia"/>
          <w:color w:val="000000"/>
          <w:lang w:eastAsia="ko-KR"/>
        </w:rPr>
        <w:t>(e.g.,</w:t>
      </w:r>
      <w:r w:rsidR="00E46EF1" w:rsidRPr="00E66F80">
        <w:rPr>
          <w:rFonts w:eastAsia="Malgun Gothic" w:hint="eastAsia"/>
          <w:color w:val="000000"/>
          <w:lang w:eastAsia="ko-KR"/>
        </w:rPr>
        <w:t xml:space="preserve"> </w:t>
      </w:r>
      <w:proofErr w:type="spellStart"/>
      <w:r w:rsidR="007A6F8D" w:rsidRPr="00E66F80">
        <w:rPr>
          <w:i/>
          <w:iCs/>
        </w:rPr>
        <w:t>suspendConfig</w:t>
      </w:r>
      <w:proofErr w:type="spellEnd"/>
      <w:r w:rsidR="007A6F8D">
        <w:rPr>
          <w:rFonts w:eastAsia="Malgun Gothic" w:hint="eastAsia"/>
          <w:i/>
          <w:iCs/>
          <w:lang w:eastAsia="ko-KR"/>
        </w:rPr>
        <w:t>,</w:t>
      </w:r>
      <w:r w:rsidR="007A6F8D" w:rsidRPr="008D2ADF">
        <w:rPr>
          <w:i/>
          <w:iCs/>
        </w:rPr>
        <w:t xml:space="preserve"> </w:t>
      </w:r>
      <w:proofErr w:type="spellStart"/>
      <w:r w:rsidR="003A0DB4" w:rsidRPr="008D2ADF">
        <w:rPr>
          <w:i/>
          <w:iCs/>
        </w:rPr>
        <w:t>cellReselectionPriorities</w:t>
      </w:r>
      <w:proofErr w:type="spellEnd"/>
      <w:r w:rsidR="00DD3B40" w:rsidRPr="00E66F80">
        <w:rPr>
          <w:rFonts w:eastAsia="Malgun Gothic" w:hint="eastAsia"/>
          <w:color w:val="000000"/>
          <w:lang w:eastAsia="ko-KR"/>
        </w:rPr>
        <w:t xml:space="preserve">) </w:t>
      </w:r>
      <w:r w:rsidR="00C17952">
        <w:rPr>
          <w:rFonts w:eastAsia="Malgun Gothic"/>
          <w:color w:val="000000"/>
          <w:lang w:eastAsia="ko-KR"/>
        </w:rPr>
        <w:t>via the RRC release message</w:t>
      </w:r>
      <w:r w:rsidR="00DD3B40" w:rsidRPr="00E66F80">
        <w:rPr>
          <w:rFonts w:eastAsia="Malgun Gothic" w:hint="eastAsia"/>
          <w:color w:val="000000"/>
          <w:lang w:eastAsia="ko-KR"/>
        </w:rPr>
        <w:t>.</w:t>
      </w:r>
      <w:r w:rsidR="00626C34">
        <w:rPr>
          <w:rFonts w:eastAsia="Malgun Gothic"/>
          <w:color w:val="000000"/>
          <w:lang w:eastAsia="ko-KR"/>
        </w:rPr>
        <w:t xml:space="preserve"> </w:t>
      </w:r>
      <w:r w:rsidR="00FC046C">
        <w:rPr>
          <w:rFonts w:eastAsia="Malgun Gothic" w:hint="eastAsia"/>
          <w:color w:val="000000"/>
          <w:lang w:eastAsia="ko-KR"/>
        </w:rPr>
        <w:t xml:space="preserve">Another option to (de-)activate indication can be delivered via NAS message between UE and core network. In [2], RAN2 </w:t>
      </w:r>
      <w:r w:rsidR="00FC046C">
        <w:rPr>
          <w:rFonts w:eastAsia="Malgun Gothic"/>
          <w:color w:val="000000"/>
          <w:lang w:eastAsia="ko-KR"/>
        </w:rPr>
        <w:t>discussed</w:t>
      </w:r>
      <w:r w:rsidR="00FC046C">
        <w:rPr>
          <w:rFonts w:eastAsia="Malgun Gothic" w:hint="eastAsia"/>
          <w:color w:val="000000"/>
          <w:lang w:eastAsia="ko-KR"/>
        </w:rPr>
        <w:t xml:space="preserve"> </w:t>
      </w:r>
      <w:r w:rsidR="00A23E83">
        <w:rPr>
          <w:rFonts w:eastAsia="Malgun Gothic" w:hint="eastAsia"/>
          <w:color w:val="000000"/>
          <w:lang w:eastAsia="ko-KR"/>
        </w:rPr>
        <w:t>these both solutions. From our view, RAN2 can support both solutions because each solution can operate</w:t>
      </w:r>
      <w:r w:rsidR="002C6194">
        <w:rPr>
          <w:rFonts w:eastAsia="Malgun Gothic" w:hint="eastAsia"/>
          <w:color w:val="000000"/>
          <w:lang w:eastAsia="ko-KR"/>
        </w:rPr>
        <w:t xml:space="preserve"> </w:t>
      </w:r>
      <w:r w:rsidR="00A23E83">
        <w:rPr>
          <w:rFonts w:eastAsia="Malgun Gothic" w:hint="eastAsia"/>
          <w:color w:val="000000"/>
          <w:lang w:eastAsia="ko-KR"/>
        </w:rPr>
        <w:t xml:space="preserve">with </w:t>
      </w:r>
      <w:r w:rsidR="00A23E83">
        <w:rPr>
          <w:rFonts w:eastAsia="Malgun Gothic"/>
          <w:color w:val="000000"/>
          <w:lang w:eastAsia="ko-KR"/>
        </w:rPr>
        <w:t>different</w:t>
      </w:r>
      <w:r w:rsidR="00A23E83">
        <w:rPr>
          <w:rFonts w:eastAsia="Malgun Gothic" w:hint="eastAsia"/>
          <w:color w:val="000000"/>
          <w:lang w:eastAsia="ko-KR"/>
        </w:rPr>
        <w:t xml:space="preserve"> </w:t>
      </w:r>
      <w:proofErr w:type="spellStart"/>
      <w:r w:rsidR="00A23E83">
        <w:rPr>
          <w:rFonts w:eastAsia="Malgun Gothic" w:hint="eastAsia"/>
          <w:color w:val="000000"/>
          <w:lang w:eastAsia="ko-KR"/>
        </w:rPr>
        <w:t>signaling</w:t>
      </w:r>
      <w:proofErr w:type="spellEnd"/>
      <w:r w:rsidR="00C944D8">
        <w:rPr>
          <w:rFonts w:eastAsia="Malgun Gothic" w:hint="eastAsia"/>
          <w:color w:val="000000"/>
          <w:lang w:eastAsia="ko-KR"/>
        </w:rPr>
        <w:t xml:space="preserve"> and layer, independently. Moreover, RAN2 can leave NW implementation </w:t>
      </w:r>
      <w:r w:rsidR="00A23E83">
        <w:rPr>
          <w:rFonts w:eastAsia="Malgun Gothic" w:hint="eastAsia"/>
          <w:color w:val="000000"/>
          <w:lang w:eastAsia="ko-KR"/>
        </w:rPr>
        <w:t xml:space="preserve">which one of the </w:t>
      </w:r>
      <w:proofErr w:type="spellStart"/>
      <w:r w:rsidR="002C6194">
        <w:rPr>
          <w:rFonts w:eastAsia="Malgun Gothic" w:hint="eastAsia"/>
          <w:color w:val="000000"/>
          <w:lang w:eastAsia="ko-KR"/>
        </w:rPr>
        <w:t>signaling</w:t>
      </w:r>
      <w:proofErr w:type="spellEnd"/>
      <w:r w:rsidR="002C6194">
        <w:rPr>
          <w:rFonts w:eastAsia="Malgun Gothic" w:hint="eastAsia"/>
          <w:color w:val="000000"/>
          <w:lang w:eastAsia="ko-KR"/>
        </w:rPr>
        <w:t xml:space="preserve"> is used</w:t>
      </w:r>
      <w:r w:rsidR="00C944D8">
        <w:rPr>
          <w:rFonts w:eastAsia="Malgun Gothic" w:hint="eastAsia"/>
          <w:color w:val="000000"/>
          <w:lang w:eastAsia="ko-KR"/>
        </w:rPr>
        <w:t xml:space="preserve"> for the UE. </w:t>
      </w:r>
    </w:p>
    <w:p w14:paraId="28F48A54" w14:textId="290840DF" w:rsidR="00FC046C" w:rsidRDefault="00FC046C" w:rsidP="00D25B25">
      <w:pPr>
        <w:pStyle w:val="CommentText"/>
        <w:spacing w:afterLines="50"/>
        <w:rPr>
          <w:rFonts w:eastAsia="Malgun Gothic"/>
          <w:b/>
          <w:bCs/>
          <w:i/>
          <w:iCs/>
          <w:lang w:val="en-US" w:eastAsia="ko-KR"/>
        </w:rPr>
      </w:pPr>
      <w:r>
        <w:rPr>
          <w:rFonts w:eastAsia="Malgun Gothic" w:hint="eastAsia"/>
          <w:b/>
          <w:bCs/>
          <w:i/>
          <w:iCs/>
          <w:lang w:val="en-US" w:eastAsia="ko-KR"/>
        </w:rPr>
        <w:t xml:space="preserve">Proposal 1: </w:t>
      </w:r>
      <w:r w:rsidR="00A23E83">
        <w:rPr>
          <w:rFonts w:eastAsia="Malgun Gothic" w:hint="eastAsia"/>
          <w:i/>
          <w:iCs/>
          <w:lang w:val="en-US" w:eastAsia="ko-KR"/>
        </w:rPr>
        <w:t>S</w:t>
      </w:r>
      <w:r w:rsidR="00A23E83" w:rsidRPr="00C36CFC">
        <w:rPr>
          <w:rFonts w:eastAsia="Malgun Gothic"/>
          <w:i/>
          <w:iCs/>
          <w:lang w:val="en-US" w:eastAsia="ko-KR"/>
        </w:rPr>
        <w:t>upport both NAS and RRC signaling</w:t>
      </w:r>
      <w:r w:rsidR="00A23E83">
        <w:rPr>
          <w:rFonts w:eastAsia="Malgun Gothic" w:hint="eastAsia"/>
          <w:i/>
          <w:iCs/>
          <w:lang w:val="en-US" w:eastAsia="ko-KR"/>
        </w:rPr>
        <w:t xml:space="preserve"> for </w:t>
      </w:r>
      <w:r w:rsidR="00A23E83" w:rsidRPr="00E66F80">
        <w:rPr>
          <w:rFonts w:eastAsia="Malgun Gothic"/>
          <w:i/>
          <w:iCs/>
          <w:lang w:val="en-US" w:eastAsia="ko-KR"/>
        </w:rPr>
        <w:t>(de-)activation</w:t>
      </w:r>
      <w:r w:rsidR="00A23E83">
        <w:rPr>
          <w:rFonts w:eastAsia="Malgun Gothic"/>
          <w:i/>
          <w:iCs/>
          <w:lang w:val="en-US" w:eastAsia="ko-KR"/>
        </w:rPr>
        <w:t xml:space="preserve"> indication</w:t>
      </w:r>
      <w:r w:rsidR="00A23E83" w:rsidRPr="00E66F80">
        <w:rPr>
          <w:rFonts w:eastAsia="Malgun Gothic"/>
          <w:i/>
          <w:iCs/>
          <w:lang w:val="en-US" w:eastAsia="ko-KR"/>
        </w:rPr>
        <w:t xml:space="preserve"> LP-WUS monitoring</w:t>
      </w:r>
      <w:r w:rsidR="00A23E83">
        <w:rPr>
          <w:rFonts w:eastAsia="Malgun Gothic" w:hint="eastAsia"/>
          <w:i/>
          <w:iCs/>
          <w:lang w:val="en-US" w:eastAsia="ko-KR"/>
        </w:rPr>
        <w:t xml:space="preserve"> per UE.</w:t>
      </w:r>
      <w:r w:rsidR="00A23E83">
        <w:rPr>
          <w:rFonts w:eastAsia="Malgun Gothic" w:hint="eastAsia"/>
          <w:b/>
          <w:bCs/>
          <w:i/>
          <w:iCs/>
          <w:lang w:val="en-US" w:eastAsia="ko-KR"/>
        </w:rPr>
        <w:t xml:space="preserve"> </w:t>
      </w:r>
    </w:p>
    <w:p w14:paraId="4070B041" w14:textId="6F607A27" w:rsidR="00EA3083" w:rsidRDefault="00EA3083" w:rsidP="00D25B25">
      <w:pPr>
        <w:pStyle w:val="CommentText"/>
        <w:spacing w:afterLines="50"/>
        <w:rPr>
          <w:rFonts w:eastAsia="Malgun Gothic"/>
          <w:i/>
          <w:iCs/>
          <w:lang w:val="en-US" w:eastAsia="ko-KR"/>
        </w:rPr>
      </w:pPr>
      <w:r w:rsidRPr="00E66F80">
        <w:rPr>
          <w:rFonts w:eastAsia="Malgun Gothic"/>
          <w:b/>
          <w:bCs/>
          <w:i/>
          <w:iCs/>
          <w:lang w:val="en-US" w:eastAsia="ko-KR"/>
        </w:rPr>
        <w:t xml:space="preserve">Proposal </w:t>
      </w:r>
      <w:r w:rsidR="00A23E83">
        <w:rPr>
          <w:rFonts w:eastAsia="Malgun Gothic" w:hint="eastAsia"/>
          <w:b/>
          <w:bCs/>
          <w:i/>
          <w:iCs/>
          <w:lang w:val="en-US" w:eastAsia="ko-KR"/>
        </w:rPr>
        <w:t>2</w:t>
      </w:r>
      <w:r w:rsidRPr="00E66F80">
        <w:rPr>
          <w:rFonts w:eastAsia="Malgun Gothic"/>
          <w:b/>
          <w:bCs/>
          <w:i/>
          <w:iCs/>
          <w:lang w:val="en-US" w:eastAsia="ko-KR"/>
        </w:rPr>
        <w:t xml:space="preserve">: </w:t>
      </w:r>
      <w:r w:rsidRPr="00E66F80">
        <w:rPr>
          <w:rFonts w:eastAsia="Malgun Gothic"/>
          <w:i/>
          <w:iCs/>
          <w:lang w:val="en-US" w:eastAsia="ko-KR"/>
        </w:rPr>
        <w:t xml:space="preserve">Support </w:t>
      </w:r>
      <w:r w:rsidR="004C57A7" w:rsidRPr="00E66F80">
        <w:rPr>
          <w:rFonts w:eastAsia="Malgun Gothic"/>
          <w:i/>
          <w:iCs/>
          <w:lang w:val="en-US" w:eastAsia="ko-KR"/>
        </w:rPr>
        <w:t>(de-)activation</w:t>
      </w:r>
      <w:r w:rsidR="004C57A7">
        <w:rPr>
          <w:rFonts w:eastAsia="Malgun Gothic"/>
          <w:i/>
          <w:iCs/>
          <w:lang w:val="en-US" w:eastAsia="ko-KR"/>
        </w:rPr>
        <w:t xml:space="preserve"> indication</w:t>
      </w:r>
      <w:r w:rsidR="004C57A7" w:rsidRPr="00E66F80">
        <w:rPr>
          <w:rFonts w:eastAsia="Malgun Gothic"/>
          <w:i/>
          <w:iCs/>
          <w:lang w:val="en-US" w:eastAsia="ko-KR"/>
        </w:rPr>
        <w:t xml:space="preserve"> </w:t>
      </w:r>
      <w:r w:rsidRPr="00E66F80">
        <w:rPr>
          <w:rFonts w:eastAsia="Malgun Gothic"/>
          <w:i/>
          <w:iCs/>
          <w:lang w:val="en-US" w:eastAsia="ko-KR"/>
        </w:rPr>
        <w:t>LP-WUS monitoring per UE via RRC message</w:t>
      </w:r>
      <w:r w:rsidR="00A23E83">
        <w:rPr>
          <w:rFonts w:eastAsia="Malgun Gothic" w:hint="eastAsia"/>
          <w:i/>
          <w:iCs/>
          <w:lang w:val="en-US" w:eastAsia="ko-KR"/>
        </w:rPr>
        <w:t xml:space="preserve"> if down-selection is </w:t>
      </w:r>
      <w:proofErr w:type="spellStart"/>
      <w:r w:rsidR="00A23E83">
        <w:rPr>
          <w:rFonts w:eastAsia="Malgun Gothic" w:hint="eastAsia"/>
          <w:i/>
          <w:iCs/>
          <w:lang w:val="en-US" w:eastAsia="ko-KR"/>
        </w:rPr>
        <w:t>neccessary</w:t>
      </w:r>
      <w:proofErr w:type="spellEnd"/>
      <w:r w:rsidR="00DD3B40">
        <w:rPr>
          <w:rFonts w:eastAsia="Malgun Gothic" w:hint="eastAsia"/>
          <w:i/>
          <w:iCs/>
          <w:lang w:val="en-US" w:eastAsia="ko-KR"/>
        </w:rPr>
        <w:t>.</w:t>
      </w:r>
    </w:p>
    <w:p w14:paraId="1C3F4608" w14:textId="77777777" w:rsidR="00D03528" w:rsidRPr="00D25B25" w:rsidRDefault="00D03528" w:rsidP="00D03528">
      <w:pPr>
        <w:rPr>
          <w:rFonts w:eastAsia="Malgun Gothic"/>
          <w:b/>
          <w:bCs/>
          <w:color w:val="000000"/>
          <w:u w:val="single"/>
          <w:lang w:val="en-US" w:eastAsia="ko-KR"/>
        </w:rPr>
      </w:pPr>
    </w:p>
    <w:p w14:paraId="775229F1" w14:textId="686103CD" w:rsidR="004D3AC9" w:rsidRPr="00E66F80" w:rsidRDefault="004D3AC9" w:rsidP="00C2047E">
      <w:pPr>
        <w:rPr>
          <w:rFonts w:eastAsia="Malgun Gothic"/>
          <w:b/>
          <w:bCs/>
          <w:color w:val="000000" w:themeColor="text1"/>
          <w:u w:val="single"/>
          <w:lang w:eastAsia="ko-KR"/>
        </w:rPr>
      </w:pPr>
      <w:r w:rsidRPr="00E66F80">
        <w:rPr>
          <w:rFonts w:eastAsia="Malgun Gothic" w:hint="eastAsia"/>
          <w:b/>
          <w:bCs/>
          <w:color w:val="000000" w:themeColor="text1"/>
          <w:u w:val="single"/>
          <w:lang w:eastAsia="ko-KR"/>
        </w:rPr>
        <w:t xml:space="preserve">Entry condition </w:t>
      </w:r>
      <w:r w:rsidRPr="00E66F80">
        <w:rPr>
          <w:rFonts w:eastAsia="Malgun Gothic"/>
          <w:b/>
          <w:bCs/>
          <w:color w:val="000000" w:themeColor="text1"/>
          <w:u w:val="single"/>
          <w:lang w:eastAsia="ko-KR"/>
        </w:rPr>
        <w:t>with</w:t>
      </w:r>
      <w:r w:rsidRPr="00E66F80">
        <w:rPr>
          <w:rFonts w:eastAsia="Malgun Gothic" w:hint="eastAsia"/>
          <w:b/>
          <w:bCs/>
          <w:color w:val="000000" w:themeColor="text1"/>
          <w:u w:val="single"/>
          <w:lang w:eastAsia="ko-KR"/>
        </w:rPr>
        <w:t xml:space="preserve"> </w:t>
      </w:r>
      <w:r w:rsidR="00091505">
        <w:rPr>
          <w:rFonts w:eastAsia="Malgun Gothic"/>
          <w:b/>
          <w:bCs/>
          <w:color w:val="000000" w:themeColor="text1"/>
          <w:u w:val="single"/>
          <w:lang w:eastAsia="ko-KR"/>
        </w:rPr>
        <w:t>relaxed</w:t>
      </w:r>
      <w:r w:rsidRPr="00E66F80">
        <w:rPr>
          <w:rFonts w:eastAsia="Malgun Gothic" w:hint="eastAsia"/>
          <w:b/>
          <w:bCs/>
          <w:color w:val="000000" w:themeColor="text1"/>
          <w:u w:val="single"/>
          <w:lang w:eastAsia="ko-KR"/>
        </w:rPr>
        <w:t xml:space="preserve"> LR measurements</w:t>
      </w:r>
    </w:p>
    <w:p w14:paraId="171B8E41" w14:textId="4E470B60" w:rsidR="002D5CD0" w:rsidRDefault="00292891" w:rsidP="00C2047E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>Since both</w:t>
      </w:r>
      <w:r w:rsidR="00820D64">
        <w:rPr>
          <w:rFonts w:eastAsia="Malgun Gothic" w:hint="eastAsia"/>
          <w:color w:val="000000" w:themeColor="text1"/>
          <w:lang w:eastAsia="ko-KR"/>
        </w:rPr>
        <w:t xml:space="preserve"> </w:t>
      </w:r>
      <w:r>
        <w:rPr>
          <w:rFonts w:eastAsia="Malgun Gothic" w:hint="eastAsia"/>
          <w:color w:val="000000" w:themeColor="text1"/>
          <w:lang w:eastAsia="ko-KR"/>
        </w:rPr>
        <w:t>measurements</w:t>
      </w:r>
      <w:r w:rsidR="00820D64">
        <w:rPr>
          <w:rFonts w:eastAsia="Malgun Gothic" w:hint="eastAsia"/>
          <w:color w:val="000000" w:themeColor="text1"/>
          <w:lang w:eastAsia="ko-KR"/>
        </w:rPr>
        <w:t xml:space="preserve"> (e.g., serving cell) </w:t>
      </w:r>
      <w:r>
        <w:rPr>
          <w:rFonts w:eastAsia="Malgun Gothic" w:hint="eastAsia"/>
          <w:color w:val="000000" w:themeColor="text1"/>
          <w:lang w:eastAsia="ko-KR"/>
        </w:rPr>
        <w:t xml:space="preserve">via MR and LR 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can be </w:t>
      </w:r>
      <w:r>
        <w:rPr>
          <w:rFonts w:eastAsia="Malgun Gothic" w:hint="eastAsia"/>
          <w:color w:val="000000" w:themeColor="text1"/>
          <w:lang w:eastAsia="ko-KR"/>
        </w:rPr>
        <w:t xml:space="preserve">considered </w:t>
      </w:r>
      <w:r w:rsidR="000A7E4B">
        <w:rPr>
          <w:rFonts w:eastAsia="Malgun Gothic" w:hint="eastAsia"/>
          <w:color w:val="000000" w:themeColor="text1"/>
          <w:lang w:eastAsia="ko-KR"/>
        </w:rPr>
        <w:t>to det</w:t>
      </w:r>
      <w:r w:rsidR="000A317E">
        <w:rPr>
          <w:rFonts w:eastAsia="Malgun Gothic" w:hint="eastAsia"/>
          <w:color w:val="000000" w:themeColor="text1"/>
          <w:lang w:eastAsia="ko-KR"/>
        </w:rPr>
        <w:t>er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mine satisfying </w:t>
      </w:r>
      <w:r>
        <w:rPr>
          <w:rFonts w:eastAsia="Malgun Gothic" w:hint="eastAsia"/>
          <w:color w:val="000000" w:themeColor="text1"/>
          <w:lang w:eastAsia="ko-KR"/>
        </w:rPr>
        <w:t xml:space="preserve">the entry </w:t>
      </w:r>
      <w:proofErr w:type="spellStart"/>
      <w:r>
        <w:rPr>
          <w:rFonts w:eastAsia="Malgun Gothic" w:hint="eastAsia"/>
          <w:color w:val="000000" w:themeColor="text1"/>
          <w:lang w:eastAsia="ko-KR"/>
        </w:rPr>
        <w:t>condtion</w:t>
      </w:r>
      <w:proofErr w:type="spellEnd"/>
      <w:r>
        <w:rPr>
          <w:rFonts w:eastAsia="Malgun Gothic" w:hint="eastAsia"/>
          <w:color w:val="000000" w:themeColor="text1"/>
          <w:lang w:eastAsia="ko-KR"/>
        </w:rPr>
        <w:t xml:space="preserve">, </w:t>
      </w:r>
      <w:r w:rsidRPr="00110B90">
        <w:rPr>
          <w:rFonts w:eastAsia="Malgun Gothic" w:hint="eastAsia"/>
          <w:color w:val="000000" w:themeColor="text1"/>
          <w:lang w:eastAsia="ko-KR"/>
        </w:rPr>
        <w:t>RAN2</w:t>
      </w:r>
      <w:r w:rsidR="00820D64">
        <w:rPr>
          <w:rFonts w:eastAsia="Malgun Gothic" w:hint="eastAsia"/>
          <w:color w:val="000000" w:themeColor="text1"/>
          <w:lang w:eastAsia="ko-KR"/>
        </w:rPr>
        <w:t xml:space="preserve"> </w:t>
      </w:r>
      <w:r w:rsidRPr="00110B90">
        <w:rPr>
          <w:rFonts w:eastAsia="Malgun Gothic" w:hint="eastAsia"/>
          <w:color w:val="000000" w:themeColor="text1"/>
          <w:lang w:eastAsia="ko-KR"/>
        </w:rPr>
        <w:t>consider</w:t>
      </w:r>
      <w:r w:rsidR="00820D64">
        <w:rPr>
          <w:rFonts w:eastAsia="Malgun Gothic" w:hint="eastAsia"/>
          <w:color w:val="000000" w:themeColor="text1"/>
          <w:lang w:eastAsia="ko-KR"/>
        </w:rPr>
        <w:t>s</w:t>
      </w:r>
      <w:r w:rsidRPr="00110B90">
        <w:rPr>
          <w:rFonts w:eastAsia="Malgun Gothic" w:hint="eastAsia"/>
          <w:color w:val="000000" w:themeColor="text1"/>
          <w:lang w:eastAsia="ko-KR"/>
        </w:rPr>
        <w:t xml:space="preserve"> </w:t>
      </w:r>
      <w:r w:rsidR="00820D64">
        <w:rPr>
          <w:rFonts w:eastAsia="Malgun Gothic" w:hint="eastAsia"/>
          <w:color w:val="000000" w:themeColor="text1"/>
          <w:lang w:eastAsia="ko-KR"/>
        </w:rPr>
        <w:t xml:space="preserve">further </w:t>
      </w:r>
      <w:r w:rsidRPr="00110B90">
        <w:rPr>
          <w:rFonts w:eastAsia="Malgun Gothic"/>
          <w:color w:val="000000" w:themeColor="text1"/>
          <w:lang w:eastAsia="ko-KR"/>
        </w:rPr>
        <w:t>whether</w:t>
      </w:r>
      <w:r w:rsidR="000A317E">
        <w:rPr>
          <w:rFonts w:eastAsia="Malgun Gothic" w:hint="eastAsia"/>
          <w:color w:val="000000" w:themeColor="text1"/>
          <w:lang w:eastAsia="ko-KR"/>
        </w:rPr>
        <w:t>/how</w:t>
      </w:r>
      <w:r w:rsidRPr="00110B90">
        <w:rPr>
          <w:rFonts w:eastAsia="Malgun Gothic" w:hint="eastAsia"/>
          <w:color w:val="000000" w:themeColor="text1"/>
          <w:lang w:eastAsia="ko-KR"/>
        </w:rPr>
        <w:t xml:space="preserve"> to use </w:t>
      </w:r>
      <w:r w:rsidRPr="00110B90">
        <w:rPr>
          <w:rFonts w:eastAsia="Malgun Gothic"/>
          <w:color w:val="000000" w:themeColor="text1"/>
          <w:lang w:eastAsia="ko-KR"/>
        </w:rPr>
        <w:t>both</w:t>
      </w:r>
      <w:r w:rsidRPr="00110B90">
        <w:rPr>
          <w:rFonts w:eastAsia="Malgun Gothic" w:hint="eastAsia"/>
          <w:color w:val="000000" w:themeColor="text1"/>
          <w:lang w:eastAsia="ko-KR"/>
        </w:rPr>
        <w:t xml:space="preserve"> metrics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via MR and LR </w:t>
      </w:r>
      <w:r w:rsidRPr="00110B90">
        <w:rPr>
          <w:rFonts w:eastAsia="Malgun Gothic" w:hint="eastAsia"/>
          <w:color w:val="000000" w:themeColor="text1"/>
          <w:lang w:eastAsia="ko-KR"/>
        </w:rPr>
        <w:t>(e.g., RSRP and (LP-)RSRP)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for the determination </w:t>
      </w:r>
      <w:r w:rsidRPr="00110B90">
        <w:rPr>
          <w:rFonts w:eastAsia="Malgun Gothic" w:hint="eastAsia"/>
          <w:color w:val="000000" w:themeColor="text1"/>
          <w:lang w:eastAsia="ko-KR"/>
        </w:rPr>
        <w:t>when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</w:t>
      </w:r>
      <w:r w:rsidRPr="00110B90">
        <w:rPr>
          <w:rFonts w:eastAsia="Malgun Gothic" w:hint="eastAsia"/>
          <w:color w:val="000000" w:themeColor="text1"/>
          <w:lang w:eastAsia="ko-KR"/>
        </w:rPr>
        <w:t>both MR-based and LR-based thresholds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are configured</w:t>
      </w:r>
      <w:r w:rsidRPr="00110B90">
        <w:rPr>
          <w:rFonts w:eastAsia="Malgun Gothic" w:hint="eastAsia"/>
          <w:color w:val="000000" w:themeColor="text1"/>
          <w:lang w:eastAsia="ko-KR"/>
        </w:rPr>
        <w:t>.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</w:t>
      </w:r>
      <w:r w:rsidRPr="00110B90">
        <w:rPr>
          <w:rFonts w:eastAsia="Malgun Gothic" w:hint="eastAsia"/>
          <w:color w:val="000000" w:themeColor="text1"/>
          <w:lang w:eastAsia="ko-KR"/>
        </w:rPr>
        <w:t xml:space="preserve">If 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RAN2 </w:t>
      </w:r>
      <w:r w:rsidR="000A7E4B">
        <w:rPr>
          <w:rFonts w:eastAsia="Malgun Gothic" w:hint="eastAsia"/>
          <w:color w:val="000000" w:themeColor="text1"/>
          <w:lang w:eastAsia="ko-KR"/>
        </w:rPr>
        <w:lastRenderedPageBreak/>
        <w:t xml:space="preserve">decides to </w:t>
      </w:r>
      <w:r w:rsidRPr="00110B90">
        <w:rPr>
          <w:rFonts w:eastAsia="Malgun Gothic" w:hint="eastAsia"/>
          <w:color w:val="000000" w:themeColor="text1"/>
          <w:lang w:eastAsia="ko-KR"/>
        </w:rPr>
        <w:t>consider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always </w:t>
      </w:r>
      <w:r w:rsidRPr="00110B90">
        <w:rPr>
          <w:rFonts w:eastAsia="Malgun Gothic" w:hint="eastAsia"/>
          <w:color w:val="000000" w:themeColor="text1"/>
          <w:lang w:eastAsia="ko-KR"/>
        </w:rPr>
        <w:t>two metrics, additional power consumption with LR measurement and complexity</w:t>
      </w:r>
      <w:r w:rsidR="006B0896">
        <w:rPr>
          <w:rFonts w:eastAsia="Malgun Gothic" w:hint="eastAsia"/>
          <w:color w:val="000000" w:themeColor="text1"/>
          <w:lang w:eastAsia="ko-KR"/>
        </w:rPr>
        <w:t xml:space="preserve"> of UE </w:t>
      </w:r>
      <w:proofErr w:type="spellStart"/>
      <w:r w:rsidR="006B0896">
        <w:rPr>
          <w:rFonts w:eastAsia="Malgun Gothic" w:hint="eastAsia"/>
          <w:color w:val="000000" w:themeColor="text1"/>
          <w:lang w:eastAsia="ko-KR"/>
        </w:rPr>
        <w:t>behavior</w:t>
      </w:r>
      <w:proofErr w:type="spellEnd"/>
      <w:r w:rsidR="006B0896">
        <w:rPr>
          <w:rFonts w:eastAsia="Malgun Gothic" w:hint="eastAsia"/>
          <w:color w:val="000000" w:themeColor="text1"/>
          <w:lang w:eastAsia="ko-KR"/>
        </w:rPr>
        <w:t xml:space="preserve"> </w:t>
      </w:r>
      <w:r w:rsidRPr="00110B90">
        <w:rPr>
          <w:rFonts w:eastAsia="Malgun Gothic" w:hint="eastAsia"/>
          <w:color w:val="000000" w:themeColor="text1"/>
          <w:lang w:eastAsia="ko-KR"/>
        </w:rPr>
        <w:t>(i.e., when to measure LP-RSRP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via LR</w:t>
      </w:r>
      <w:r w:rsidRPr="00110B90">
        <w:rPr>
          <w:rFonts w:eastAsia="Malgun Gothic" w:hint="eastAsia"/>
          <w:color w:val="000000" w:themeColor="text1"/>
          <w:lang w:eastAsia="ko-KR"/>
        </w:rPr>
        <w:t>) cannot be avoided</w:t>
      </w:r>
      <w:r w:rsidR="000A7E4B">
        <w:rPr>
          <w:rFonts w:eastAsia="Malgun Gothic" w:hint="eastAsia"/>
          <w:color w:val="000000" w:themeColor="text1"/>
          <w:lang w:eastAsia="ko-KR"/>
        </w:rPr>
        <w:t>.</w:t>
      </w:r>
      <w:r w:rsidR="00820D64">
        <w:rPr>
          <w:rFonts w:eastAsia="Malgun Gothic" w:hint="eastAsia"/>
          <w:color w:val="000000" w:themeColor="text1"/>
          <w:lang w:eastAsia="ko-KR"/>
        </w:rPr>
        <w:t xml:space="preserve"> </w:t>
      </w:r>
    </w:p>
    <w:p w14:paraId="7254B7B4" w14:textId="3139F292" w:rsidR="00BF7015" w:rsidRPr="00522783" w:rsidRDefault="00820D64" w:rsidP="00C2047E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 xml:space="preserve">As a solution, 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>RAN2 consider</w:t>
      </w:r>
      <w:r>
        <w:rPr>
          <w:rFonts w:eastAsia="Malgun Gothic" w:hint="eastAsia"/>
          <w:color w:val="000000" w:themeColor="text1"/>
          <w:lang w:eastAsia="ko-KR"/>
        </w:rPr>
        <w:t>s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 xml:space="preserve"> some </w:t>
      </w:r>
      <w:r w:rsidR="00686148" w:rsidRPr="00E66F80">
        <w:rPr>
          <w:rFonts w:eastAsia="Malgun Gothic"/>
          <w:color w:val="000000" w:themeColor="text1"/>
          <w:lang w:eastAsia="ko-KR"/>
        </w:rPr>
        <w:t>conditions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 xml:space="preserve"> when to 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 xml:space="preserve">use 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>metric</w:t>
      </w:r>
      <w:r w:rsidR="000A7E4B">
        <w:rPr>
          <w:rFonts w:eastAsia="Malgun Gothic" w:hint="eastAsia"/>
          <w:color w:val="000000" w:themeColor="text1"/>
          <w:lang w:eastAsia="ko-KR"/>
        </w:rPr>
        <w:t>(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>s</w:t>
      </w:r>
      <w:r w:rsidR="000A7E4B">
        <w:rPr>
          <w:rFonts w:eastAsia="Malgun Gothic" w:hint="eastAsia"/>
          <w:color w:val="000000" w:themeColor="text1"/>
          <w:lang w:eastAsia="ko-KR"/>
        </w:rPr>
        <w:t>)</w:t>
      </w:r>
      <w:r w:rsidR="009810EB">
        <w:rPr>
          <w:rFonts w:eastAsia="Malgun Gothic" w:hint="eastAsia"/>
          <w:color w:val="000000" w:themeColor="text1"/>
          <w:lang w:eastAsia="ko-KR"/>
        </w:rPr>
        <w:t xml:space="preserve"> via 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>MR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</w:t>
      </w:r>
      <w:r w:rsidR="00406327">
        <w:rPr>
          <w:rFonts w:eastAsia="Malgun Gothic"/>
          <w:color w:val="000000" w:themeColor="text1"/>
          <w:lang w:eastAsia="ko-KR"/>
        </w:rPr>
        <w:t xml:space="preserve">measurement </w:t>
      </w:r>
      <w:r>
        <w:rPr>
          <w:rFonts w:eastAsia="Malgun Gothic" w:hint="eastAsia"/>
          <w:color w:val="000000" w:themeColor="text1"/>
          <w:lang w:eastAsia="ko-KR"/>
        </w:rPr>
        <w:t>only</w:t>
      </w:r>
      <w:r w:rsidR="00091505">
        <w:rPr>
          <w:rFonts w:eastAsia="Malgun Gothic"/>
          <w:color w:val="000000" w:themeColor="text1"/>
          <w:lang w:eastAsia="ko-KR"/>
        </w:rPr>
        <w:t xml:space="preserve"> with relaxed </w:t>
      </w:r>
      <w:r w:rsidR="00406327">
        <w:rPr>
          <w:rFonts w:eastAsia="Malgun Gothic"/>
          <w:color w:val="000000" w:themeColor="text1"/>
          <w:lang w:eastAsia="ko-KR"/>
        </w:rPr>
        <w:t xml:space="preserve">(or skipping) 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>LR</w:t>
      </w:r>
      <w:r w:rsidR="00091505">
        <w:rPr>
          <w:rFonts w:eastAsia="Malgun Gothic"/>
          <w:color w:val="000000" w:themeColor="text1"/>
          <w:lang w:eastAsia="ko-KR"/>
        </w:rPr>
        <w:t xml:space="preserve"> measurement</w:t>
      </w:r>
      <w:r w:rsidR="00406327">
        <w:rPr>
          <w:rFonts w:eastAsia="Malgun Gothic"/>
          <w:color w:val="000000" w:themeColor="text1"/>
          <w:lang w:eastAsia="ko-KR"/>
        </w:rPr>
        <w:t xml:space="preserve"> 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 xml:space="preserve">for </w:t>
      </w:r>
      <w:r w:rsidR="00686148" w:rsidRPr="00E66F80">
        <w:rPr>
          <w:rFonts w:eastAsia="Malgun Gothic"/>
          <w:color w:val="000000" w:themeColor="text1"/>
          <w:lang w:eastAsia="ko-KR"/>
        </w:rPr>
        <w:t>determining</w:t>
      </w:r>
      <w:r w:rsidR="009810EB">
        <w:rPr>
          <w:rFonts w:eastAsia="Malgun Gothic" w:hint="eastAsia"/>
          <w:color w:val="000000" w:themeColor="text1"/>
          <w:lang w:eastAsia="ko-KR"/>
        </w:rPr>
        <w:t xml:space="preserve"> whether </w:t>
      </w:r>
      <w:proofErr w:type="spellStart"/>
      <w:r w:rsidR="000A7E4B">
        <w:rPr>
          <w:rFonts w:eastAsia="Malgun Gothic" w:hint="eastAsia"/>
          <w:color w:val="000000" w:themeColor="text1"/>
          <w:lang w:eastAsia="ko-KR"/>
        </w:rPr>
        <w:t>satysifying</w:t>
      </w:r>
      <w:proofErr w:type="spellEnd"/>
      <w:r w:rsidR="000A7E4B">
        <w:rPr>
          <w:rFonts w:eastAsia="Malgun Gothic" w:hint="eastAsia"/>
          <w:color w:val="000000" w:themeColor="text1"/>
          <w:lang w:eastAsia="ko-KR"/>
        </w:rPr>
        <w:t xml:space="preserve"> 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 xml:space="preserve">the entry </w:t>
      </w:r>
      <w:proofErr w:type="spellStart"/>
      <w:r w:rsidR="00686148" w:rsidRPr="00E66F80">
        <w:rPr>
          <w:rFonts w:eastAsia="Malgun Gothic" w:hint="eastAsia"/>
          <w:color w:val="000000" w:themeColor="text1"/>
          <w:lang w:eastAsia="ko-KR"/>
        </w:rPr>
        <w:t>condtion</w:t>
      </w:r>
      <w:proofErr w:type="spellEnd"/>
      <w:r w:rsidR="00F10208" w:rsidRPr="00E66F80">
        <w:rPr>
          <w:rFonts w:eastAsia="Malgun Gothic" w:hint="eastAsia"/>
          <w:color w:val="000000" w:themeColor="text1"/>
          <w:lang w:eastAsia="ko-KR"/>
        </w:rPr>
        <w:t xml:space="preserve">. For example, </w:t>
      </w:r>
      <w:r w:rsidR="000A7E4B">
        <w:rPr>
          <w:rFonts w:eastAsia="Malgun Gothic" w:hint="eastAsia"/>
          <w:color w:val="000000" w:themeColor="text1"/>
          <w:lang w:eastAsia="ko-KR"/>
        </w:rPr>
        <w:t>RAN2</w:t>
      </w:r>
      <w:r w:rsidR="009810EB">
        <w:rPr>
          <w:rFonts w:eastAsia="Malgun Gothic" w:hint="eastAsia"/>
          <w:color w:val="000000" w:themeColor="text1"/>
          <w:lang w:eastAsia="ko-KR"/>
        </w:rPr>
        <w:t xml:space="preserve"> can </w:t>
      </w:r>
      <w:r>
        <w:rPr>
          <w:rFonts w:eastAsia="Malgun Gothic" w:hint="eastAsia"/>
          <w:color w:val="000000" w:themeColor="text1"/>
          <w:lang w:eastAsia="ko-KR"/>
        </w:rPr>
        <w:t xml:space="preserve">consider </w:t>
      </w:r>
      <w:proofErr w:type="gramStart"/>
      <w:r w:rsidR="000A7E4B">
        <w:rPr>
          <w:rFonts w:eastAsia="Malgun Gothic" w:hint="eastAsia"/>
          <w:color w:val="000000" w:themeColor="text1"/>
          <w:lang w:eastAsia="ko-KR"/>
        </w:rPr>
        <w:t>to use</w:t>
      </w:r>
      <w:proofErr w:type="gramEnd"/>
      <w:r w:rsidR="000A7E4B">
        <w:rPr>
          <w:rFonts w:eastAsia="Malgun Gothic" w:hint="eastAsia"/>
          <w:color w:val="000000" w:themeColor="text1"/>
          <w:lang w:eastAsia="ko-KR"/>
        </w:rPr>
        <w:t xml:space="preserve"> metric via 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>MR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</w:t>
      </w:r>
      <w:r>
        <w:rPr>
          <w:rFonts w:eastAsia="Malgun Gothic" w:hint="eastAsia"/>
          <w:color w:val="000000" w:themeColor="text1"/>
          <w:lang w:eastAsia="ko-KR"/>
        </w:rPr>
        <w:t>only</w:t>
      </w:r>
      <w:r w:rsidR="00091505">
        <w:rPr>
          <w:rFonts w:eastAsia="Malgun Gothic"/>
          <w:color w:val="000000" w:themeColor="text1"/>
          <w:lang w:eastAsia="ko-KR"/>
        </w:rPr>
        <w:t xml:space="preserve"> 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>when</w:t>
      </w:r>
      <w:r w:rsidR="00F868DF">
        <w:rPr>
          <w:rFonts w:eastAsia="Malgun Gothic" w:hint="eastAsia"/>
          <w:color w:val="000000" w:themeColor="text1"/>
          <w:lang w:eastAsia="ko-KR"/>
        </w:rPr>
        <w:t xml:space="preserve"> </w:t>
      </w:r>
      <w:r w:rsidR="000A7E4B">
        <w:rPr>
          <w:rFonts w:eastAsia="Malgun Gothic" w:hint="eastAsia"/>
          <w:color w:val="000000" w:themeColor="text1"/>
          <w:lang w:eastAsia="ko-KR"/>
        </w:rPr>
        <w:t>the</w:t>
      </w:r>
      <w:r w:rsidR="00954C9E">
        <w:rPr>
          <w:rFonts w:eastAsia="Malgun Gothic" w:hint="eastAsia"/>
          <w:color w:val="000000" w:themeColor="text1"/>
          <w:lang w:eastAsia="ko-KR"/>
        </w:rPr>
        <w:t xml:space="preserve"> 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 xml:space="preserve">measurement </w:t>
      </w:r>
      <w:r w:rsidR="00F868DF">
        <w:rPr>
          <w:rFonts w:eastAsia="Malgun Gothic"/>
          <w:color w:val="000000" w:themeColor="text1"/>
          <w:lang w:eastAsia="ko-KR"/>
        </w:rPr>
        <w:t>configuration</w:t>
      </w:r>
      <w:r w:rsidR="00F868DF">
        <w:rPr>
          <w:rFonts w:eastAsia="Malgun Gothic" w:hint="eastAsia"/>
          <w:color w:val="000000" w:themeColor="text1"/>
          <w:lang w:eastAsia="ko-KR"/>
        </w:rPr>
        <w:t xml:space="preserve">/parameters for 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 xml:space="preserve">MR and LR is </w:t>
      </w:r>
      <w:r w:rsidR="00F10208" w:rsidRPr="00E66F80">
        <w:rPr>
          <w:rFonts w:eastAsia="Malgun Gothic"/>
          <w:color w:val="000000" w:themeColor="text1"/>
          <w:lang w:eastAsia="ko-KR"/>
        </w:rPr>
        <w:t>similar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 xml:space="preserve"> (e.g., </w:t>
      </w:r>
      <w:r w:rsidR="00954C9E">
        <w:rPr>
          <w:rFonts w:eastAsia="Malgun Gothic"/>
          <w:color w:val="000000" w:themeColor="text1"/>
          <w:lang w:eastAsia="ko-KR"/>
        </w:rPr>
        <w:t>similar</w:t>
      </w:r>
      <w:r w:rsidR="00954C9E">
        <w:rPr>
          <w:rFonts w:eastAsia="Malgun Gothic" w:hint="eastAsia"/>
          <w:color w:val="000000" w:themeColor="text1"/>
          <w:lang w:eastAsia="ko-KR"/>
        </w:rPr>
        <w:t xml:space="preserve"> 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>bandwidth,</w:t>
      </w:r>
      <w:r w:rsidR="00954C9E">
        <w:rPr>
          <w:rFonts w:eastAsia="Malgun Gothic" w:hint="eastAsia"/>
          <w:color w:val="000000" w:themeColor="text1"/>
          <w:lang w:eastAsia="ko-KR"/>
        </w:rPr>
        <w:t xml:space="preserve"> 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>carrier frequency</w:t>
      </w:r>
      <w:r w:rsidR="009810EB">
        <w:rPr>
          <w:rFonts w:eastAsia="Malgun Gothic" w:hint="eastAsia"/>
          <w:color w:val="000000" w:themeColor="text1"/>
          <w:lang w:eastAsia="ko-KR"/>
        </w:rPr>
        <w:t>, band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>)</w:t>
      </w:r>
      <w:r w:rsidR="009810EB">
        <w:rPr>
          <w:rFonts w:eastAsia="Malgun Gothic" w:hint="eastAsia"/>
          <w:color w:val="000000" w:themeColor="text1"/>
          <w:lang w:eastAsia="ko-KR"/>
        </w:rPr>
        <w:t xml:space="preserve"> that </w:t>
      </w:r>
      <w:r w:rsidR="00522783">
        <w:rPr>
          <w:rFonts w:eastAsia="Malgun Gothic" w:hint="eastAsia"/>
          <w:color w:val="000000" w:themeColor="text1"/>
          <w:lang w:eastAsia="ko-KR"/>
        </w:rPr>
        <w:t>assumes</w:t>
      </w:r>
      <w:r w:rsidR="00DC0BE6">
        <w:rPr>
          <w:rFonts w:eastAsia="Malgun Gothic" w:hint="eastAsia"/>
          <w:color w:val="000000" w:themeColor="text1"/>
          <w:lang w:eastAsia="ko-KR"/>
        </w:rPr>
        <w:t xml:space="preserve"> results of MR measurement is </w:t>
      </w:r>
      <w:proofErr w:type="gramStart"/>
      <w:r w:rsidR="00DC0BE6">
        <w:rPr>
          <w:rFonts w:eastAsia="Malgun Gothic" w:hint="eastAsia"/>
          <w:color w:val="000000" w:themeColor="text1"/>
          <w:lang w:eastAsia="ko-KR"/>
        </w:rPr>
        <w:t>similar to</w:t>
      </w:r>
      <w:proofErr w:type="gramEnd"/>
      <w:r w:rsidR="00DC0BE6">
        <w:rPr>
          <w:rFonts w:eastAsia="Malgun Gothic" w:hint="eastAsia"/>
          <w:color w:val="000000" w:themeColor="text1"/>
          <w:lang w:eastAsia="ko-KR"/>
        </w:rPr>
        <w:t xml:space="preserve"> the results of LR </w:t>
      </w:r>
      <w:r w:rsidR="00DC0BE6">
        <w:rPr>
          <w:rFonts w:eastAsia="Malgun Gothic"/>
          <w:color w:val="000000" w:themeColor="text1"/>
          <w:lang w:eastAsia="ko-KR"/>
        </w:rPr>
        <w:t>measurement</w:t>
      </w:r>
      <w:r w:rsidR="00522783">
        <w:rPr>
          <w:rFonts w:eastAsia="Malgun Gothic" w:hint="eastAsia"/>
          <w:color w:val="000000" w:themeColor="text1"/>
          <w:lang w:eastAsia="ko-KR"/>
        </w:rPr>
        <w:t>.</w:t>
      </w:r>
      <w:r w:rsidR="0045549D">
        <w:rPr>
          <w:rFonts w:eastAsia="Malgun Gothic"/>
          <w:color w:val="000000" w:themeColor="text1"/>
          <w:lang w:eastAsia="ko-KR"/>
        </w:rPr>
        <w:t xml:space="preserve"> For LR measurement relaxation</w:t>
      </w:r>
      <w:r w:rsidR="000A317E">
        <w:rPr>
          <w:rFonts w:eastAsia="Malgun Gothic" w:hint="eastAsia"/>
          <w:color w:val="000000" w:themeColor="text1"/>
          <w:lang w:eastAsia="ko-KR"/>
        </w:rPr>
        <w:t xml:space="preserve">, </w:t>
      </w:r>
      <w:r w:rsidR="00D3114D">
        <w:rPr>
          <w:rFonts w:eastAsia="Malgun Gothic"/>
          <w:color w:val="000000" w:themeColor="text1"/>
          <w:lang w:eastAsia="ko-KR"/>
        </w:rPr>
        <w:t>another MR</w:t>
      </w:r>
      <w:r w:rsidR="000A317E">
        <w:rPr>
          <w:rFonts w:eastAsia="Malgun Gothic" w:hint="eastAsia"/>
          <w:color w:val="000000" w:themeColor="text1"/>
          <w:lang w:eastAsia="ko-KR"/>
        </w:rPr>
        <w:t>-based threshold</w:t>
      </w:r>
      <w:r w:rsidR="00D3114D">
        <w:rPr>
          <w:rFonts w:eastAsia="Malgun Gothic"/>
          <w:color w:val="000000" w:themeColor="text1"/>
          <w:lang w:eastAsia="ko-KR"/>
        </w:rPr>
        <w:t xml:space="preserve"> </w:t>
      </w:r>
      <w:r w:rsidR="00091505">
        <w:rPr>
          <w:rFonts w:eastAsia="Malgun Gothic"/>
          <w:color w:val="000000" w:themeColor="text1"/>
          <w:lang w:eastAsia="ko-KR"/>
        </w:rPr>
        <w:t xml:space="preserve">(e.g., </w:t>
      </w:r>
      <w:r w:rsidR="0045549D">
        <w:rPr>
          <w:rFonts w:eastAsia="Malgun Gothic"/>
          <w:color w:val="000000" w:themeColor="text1"/>
          <w:lang w:eastAsia="ko-KR"/>
        </w:rPr>
        <w:t>entry condition with an offset</w:t>
      </w:r>
      <w:r w:rsidR="00091505">
        <w:rPr>
          <w:rFonts w:eastAsia="Malgun Gothic"/>
          <w:color w:val="000000" w:themeColor="text1"/>
          <w:lang w:eastAsia="ko-KR"/>
        </w:rPr>
        <w:t xml:space="preserve">) </w:t>
      </w:r>
      <w:r w:rsidR="000A317E">
        <w:rPr>
          <w:rFonts w:eastAsia="Malgun Gothic" w:hint="eastAsia"/>
          <w:color w:val="000000" w:themeColor="text1"/>
          <w:lang w:eastAsia="ko-KR"/>
        </w:rPr>
        <w:t xml:space="preserve">can be considered. For example, if </w:t>
      </w:r>
      <w:r w:rsidR="003D443D">
        <w:rPr>
          <w:rFonts w:eastAsia="Malgun Gothic"/>
          <w:color w:val="000000" w:themeColor="text1"/>
          <w:lang w:eastAsia="ko-KR"/>
        </w:rPr>
        <w:t xml:space="preserve">measured value of </w:t>
      </w:r>
      <w:r w:rsidR="000A317E">
        <w:rPr>
          <w:rFonts w:eastAsia="Malgun Gothic" w:hint="eastAsia"/>
          <w:color w:val="000000" w:themeColor="text1"/>
          <w:lang w:eastAsia="ko-KR"/>
        </w:rPr>
        <w:t>MR measurement is good enoug</w:t>
      </w:r>
      <w:r w:rsidR="0045549D">
        <w:rPr>
          <w:rFonts w:eastAsia="Malgun Gothic"/>
          <w:color w:val="000000" w:themeColor="text1"/>
          <w:lang w:eastAsia="ko-KR"/>
        </w:rPr>
        <w:t>h (e.g., cell-</w:t>
      </w:r>
      <w:proofErr w:type="spellStart"/>
      <w:r w:rsidR="0045549D">
        <w:rPr>
          <w:rFonts w:eastAsia="Malgun Gothic"/>
          <w:color w:val="000000" w:themeColor="text1"/>
          <w:lang w:eastAsia="ko-KR"/>
        </w:rPr>
        <w:t>center</w:t>
      </w:r>
      <w:proofErr w:type="spellEnd"/>
      <w:r w:rsidR="0045549D">
        <w:rPr>
          <w:rFonts w:eastAsia="Malgun Gothic"/>
          <w:color w:val="000000" w:themeColor="text1"/>
          <w:lang w:eastAsia="ko-KR"/>
        </w:rPr>
        <w:t>) with satisfying the threshold</w:t>
      </w:r>
      <w:r w:rsidR="00D3114D">
        <w:rPr>
          <w:rFonts w:eastAsia="Malgun Gothic"/>
          <w:color w:val="000000" w:themeColor="text1"/>
          <w:lang w:eastAsia="ko-KR"/>
        </w:rPr>
        <w:t xml:space="preserve">, </w:t>
      </w:r>
      <w:r w:rsidR="000A317E">
        <w:rPr>
          <w:rFonts w:eastAsia="Malgun Gothic" w:hint="eastAsia"/>
          <w:color w:val="000000" w:themeColor="text1"/>
          <w:lang w:eastAsia="ko-KR"/>
        </w:rPr>
        <w:t xml:space="preserve">then the UE can start LP-WUS </w:t>
      </w:r>
      <w:r w:rsidR="000A317E">
        <w:rPr>
          <w:rFonts w:eastAsia="Malgun Gothic"/>
          <w:color w:val="000000" w:themeColor="text1"/>
          <w:lang w:eastAsia="ko-KR"/>
        </w:rPr>
        <w:t>monitoring</w:t>
      </w:r>
      <w:r w:rsidR="000A317E">
        <w:rPr>
          <w:rFonts w:eastAsia="Malgun Gothic" w:hint="eastAsia"/>
          <w:color w:val="000000" w:themeColor="text1"/>
          <w:lang w:eastAsia="ko-KR"/>
        </w:rPr>
        <w:t xml:space="preserve"> without utilizing LR-based </w:t>
      </w:r>
      <w:r w:rsidR="00D3114D">
        <w:rPr>
          <w:rFonts w:eastAsia="Malgun Gothic"/>
          <w:color w:val="000000" w:themeColor="text1"/>
          <w:lang w:eastAsia="ko-KR"/>
        </w:rPr>
        <w:t xml:space="preserve">measurement </w:t>
      </w:r>
      <w:r w:rsidR="00D3114D">
        <w:rPr>
          <w:rFonts w:eastAsia="Malgun Gothic" w:hint="eastAsia"/>
          <w:color w:val="000000" w:themeColor="text1"/>
          <w:lang w:eastAsia="ko-KR"/>
        </w:rPr>
        <w:t>(e.g.</w:t>
      </w:r>
      <w:proofErr w:type="gramStart"/>
      <w:r w:rsidR="00D3114D">
        <w:rPr>
          <w:rFonts w:eastAsia="Malgun Gothic" w:hint="eastAsia"/>
          <w:color w:val="000000" w:themeColor="text1"/>
          <w:lang w:eastAsia="ko-KR"/>
        </w:rPr>
        <w:t xml:space="preserve">,  </w:t>
      </w:r>
      <w:r w:rsidR="00D3114D">
        <w:rPr>
          <w:rFonts w:eastAsia="Malgun Gothic"/>
          <w:color w:val="000000" w:themeColor="text1"/>
          <w:lang w:eastAsia="ko-KR"/>
        </w:rPr>
        <w:t>given</w:t>
      </w:r>
      <w:proofErr w:type="gramEnd"/>
      <w:r w:rsidR="00D3114D">
        <w:rPr>
          <w:rFonts w:eastAsia="Malgun Gothic"/>
          <w:color w:val="000000" w:themeColor="text1"/>
          <w:lang w:eastAsia="ko-KR"/>
        </w:rPr>
        <w:t xml:space="preserve"> that </w:t>
      </w:r>
      <w:r w:rsidR="00D3114D">
        <w:rPr>
          <w:rFonts w:eastAsia="Malgun Gothic" w:hint="eastAsia"/>
          <w:color w:val="000000" w:themeColor="text1"/>
          <w:lang w:eastAsia="ko-KR"/>
        </w:rPr>
        <w:t>LR-based threshold assumed to be satisfied)</w:t>
      </w:r>
      <w:r w:rsidR="000A317E">
        <w:rPr>
          <w:rFonts w:eastAsia="Malgun Gothic" w:hint="eastAsia"/>
          <w:color w:val="000000" w:themeColor="text1"/>
          <w:lang w:eastAsia="ko-KR"/>
        </w:rPr>
        <w:t>.</w:t>
      </w:r>
    </w:p>
    <w:p w14:paraId="4B89056B" w14:textId="168C43F6" w:rsidR="00DD3B44" w:rsidRPr="002C6194" w:rsidRDefault="00C2047E" w:rsidP="00D03528">
      <w:pPr>
        <w:rPr>
          <w:rFonts w:eastAsia="Malgun Gothic"/>
          <w:i/>
          <w:iCs/>
          <w:color w:val="000000" w:themeColor="text1"/>
          <w:lang w:eastAsia="ko-KR"/>
        </w:rPr>
      </w:pPr>
      <w:r w:rsidRPr="00E66F80">
        <w:rPr>
          <w:b/>
          <w:bCs/>
          <w:i/>
          <w:iCs/>
          <w:color w:val="000000" w:themeColor="text1"/>
        </w:rPr>
        <w:t>Proposal</w:t>
      </w:r>
      <w:r w:rsidR="00AF1DAD">
        <w:rPr>
          <w:b/>
          <w:bCs/>
          <w:i/>
          <w:iCs/>
          <w:color w:val="000000" w:themeColor="text1"/>
        </w:rPr>
        <w:t xml:space="preserve"> </w:t>
      </w:r>
      <w:r w:rsidR="00CE38C3">
        <w:rPr>
          <w:b/>
          <w:bCs/>
          <w:i/>
          <w:iCs/>
          <w:color w:val="000000" w:themeColor="text1"/>
        </w:rPr>
        <w:t>3</w:t>
      </w:r>
      <w:r w:rsidRPr="00E66F80">
        <w:rPr>
          <w:i/>
          <w:iCs/>
          <w:color w:val="000000" w:themeColor="text1"/>
        </w:rPr>
        <w:t xml:space="preserve">: </w:t>
      </w:r>
      <w:r w:rsidR="00091505">
        <w:rPr>
          <w:rFonts w:hint="eastAsia"/>
          <w:i/>
          <w:iCs/>
          <w:color w:val="000000" w:themeColor="text1"/>
        </w:rPr>
        <w:t xml:space="preserve">For satisfying LP-WUS entry </w:t>
      </w:r>
      <w:r w:rsidR="00091505">
        <w:rPr>
          <w:i/>
          <w:iCs/>
          <w:color w:val="000000" w:themeColor="text1"/>
        </w:rPr>
        <w:t>condition</w:t>
      </w:r>
      <w:r w:rsidR="00091505">
        <w:rPr>
          <w:rFonts w:hint="eastAsia"/>
          <w:i/>
          <w:iCs/>
          <w:color w:val="000000" w:themeColor="text1"/>
        </w:rPr>
        <w:t>, support to use MR measurement only with LR measurement relaxation (i.e., skipping LR measurement).</w:t>
      </w:r>
    </w:p>
    <w:p w14:paraId="55A9F8E7" w14:textId="77777777" w:rsidR="00CC52FD" w:rsidRPr="00D25B25" w:rsidRDefault="00CC52FD" w:rsidP="00D03528">
      <w:pPr>
        <w:rPr>
          <w:rFonts w:eastAsia="Malgun Gothic"/>
          <w:color w:val="000000" w:themeColor="text1"/>
          <w:lang w:eastAsia="ko-KR"/>
        </w:rPr>
      </w:pPr>
    </w:p>
    <w:p w14:paraId="5ADA9FD6" w14:textId="1361E29F" w:rsidR="00D03528" w:rsidRPr="00D03528" w:rsidRDefault="004D3AC9" w:rsidP="00725458">
      <w:pPr>
        <w:rPr>
          <w:b/>
          <w:bCs/>
          <w:color w:val="000000"/>
          <w:u w:val="single"/>
        </w:rPr>
      </w:pPr>
      <w:r>
        <w:rPr>
          <w:rFonts w:eastAsia="Malgun Gothic" w:hint="eastAsia"/>
          <w:b/>
          <w:bCs/>
          <w:color w:val="000000"/>
          <w:u w:val="single"/>
          <w:lang w:eastAsia="ko-KR"/>
        </w:rPr>
        <w:t xml:space="preserve">Exit </w:t>
      </w:r>
      <w:r>
        <w:rPr>
          <w:rFonts w:eastAsia="Malgun Gothic"/>
          <w:b/>
          <w:bCs/>
          <w:color w:val="000000"/>
          <w:u w:val="single"/>
          <w:lang w:eastAsia="ko-KR"/>
        </w:rPr>
        <w:t>condition</w:t>
      </w:r>
      <w:r>
        <w:rPr>
          <w:rFonts w:eastAsia="Malgun Gothic" w:hint="eastAsia"/>
          <w:b/>
          <w:bCs/>
          <w:color w:val="000000"/>
          <w:u w:val="single"/>
          <w:lang w:eastAsia="ko-KR"/>
        </w:rPr>
        <w:t xml:space="preserve"> </w:t>
      </w:r>
      <w:r>
        <w:rPr>
          <w:rFonts w:eastAsia="Malgun Gothic"/>
          <w:b/>
          <w:bCs/>
          <w:color w:val="000000"/>
          <w:u w:val="single"/>
          <w:lang w:eastAsia="ko-KR"/>
        </w:rPr>
        <w:t>with</w:t>
      </w:r>
      <w:r>
        <w:rPr>
          <w:rFonts w:eastAsia="Malgun Gothic" w:hint="eastAsia"/>
          <w:b/>
          <w:bCs/>
          <w:color w:val="000000"/>
          <w:u w:val="single"/>
          <w:lang w:eastAsia="ko-KR"/>
        </w:rPr>
        <w:t xml:space="preserve"> LR measurement</w:t>
      </w:r>
    </w:p>
    <w:p w14:paraId="4408A38B" w14:textId="1B7BC28B" w:rsidR="0026509E" w:rsidRPr="00725458" w:rsidRDefault="005D6C3B" w:rsidP="00725458">
      <w:pPr>
        <w:rPr>
          <w:color w:val="000000" w:themeColor="text1"/>
        </w:rPr>
      </w:pPr>
      <w:r>
        <w:rPr>
          <w:rFonts w:eastAsia="Malgun Gothic" w:hint="eastAsia"/>
          <w:color w:val="000000" w:themeColor="text1"/>
          <w:lang w:eastAsia="ko-KR"/>
        </w:rPr>
        <w:t xml:space="preserve">RAN2 agreed </w:t>
      </w:r>
      <w:r w:rsidR="003707E2">
        <w:rPr>
          <w:rFonts w:eastAsia="Malgun Gothic" w:hint="eastAsia"/>
          <w:color w:val="000000" w:themeColor="text1"/>
          <w:lang w:eastAsia="ko-KR"/>
        </w:rPr>
        <w:t xml:space="preserve">that entry/exit condition for LP-WUS monitoring is configured by SIB. </w:t>
      </w:r>
      <w:r w:rsidR="00FB3CEF" w:rsidRPr="00725458">
        <w:rPr>
          <w:color w:val="000000" w:themeColor="text1"/>
        </w:rPr>
        <w:t xml:space="preserve">To support </w:t>
      </w:r>
      <w:r w:rsidR="00327559" w:rsidRPr="00725458">
        <w:rPr>
          <w:color w:val="000000" w:themeColor="text1"/>
        </w:rPr>
        <w:t>entry/exit conditions for LP-WUS monitoring</w:t>
      </w:r>
      <w:r w:rsidR="00FB3CEF" w:rsidRPr="00725458">
        <w:rPr>
          <w:color w:val="000000" w:themeColor="text1"/>
        </w:rPr>
        <w:t>, the UE is configured with</w:t>
      </w:r>
      <w:r w:rsidR="00236BF5" w:rsidRPr="00725458">
        <w:rPr>
          <w:color w:val="000000" w:themeColor="text1"/>
        </w:rPr>
        <w:t xml:space="preserve"> </w:t>
      </w:r>
      <w:r w:rsidR="00FB3CEF" w:rsidRPr="00725458">
        <w:rPr>
          <w:color w:val="000000" w:themeColor="text1"/>
        </w:rPr>
        <w:t>condition</w:t>
      </w:r>
      <w:r w:rsidR="00236BF5" w:rsidRPr="00725458">
        <w:rPr>
          <w:color w:val="000000" w:themeColor="text1"/>
        </w:rPr>
        <w:t>s</w:t>
      </w:r>
      <w:r w:rsidR="00327559" w:rsidRPr="00725458">
        <w:rPr>
          <w:color w:val="000000" w:themeColor="text1"/>
        </w:rPr>
        <w:t xml:space="preserve">. </w:t>
      </w:r>
      <w:r w:rsidR="00FB3CEF" w:rsidRPr="00725458">
        <w:rPr>
          <w:color w:val="000000" w:themeColor="text1"/>
        </w:rPr>
        <w:t>For example, a threshold of LP-RSRP/LP-RSRQ value of received LP-</w:t>
      </w:r>
      <w:r w:rsidR="007C70DC" w:rsidRPr="00725458">
        <w:rPr>
          <w:color w:val="000000" w:themeColor="text1"/>
        </w:rPr>
        <w:t>S</w:t>
      </w:r>
      <w:r w:rsidR="00FB3CEF" w:rsidRPr="00725458">
        <w:rPr>
          <w:color w:val="000000" w:themeColor="text1"/>
        </w:rPr>
        <w:t>S</w:t>
      </w:r>
      <w:r w:rsidR="004D3AC9">
        <w:rPr>
          <w:rFonts w:eastAsia="Malgun Gothic" w:hint="eastAsia"/>
          <w:color w:val="000000" w:themeColor="text1"/>
          <w:lang w:eastAsia="ko-KR"/>
        </w:rPr>
        <w:t xml:space="preserve"> </w:t>
      </w:r>
      <w:r w:rsidR="00153FA2">
        <w:rPr>
          <w:rFonts w:eastAsia="Malgun Gothic" w:hint="eastAsia"/>
          <w:color w:val="000000" w:themeColor="text1"/>
          <w:lang w:eastAsia="ko-KR"/>
        </w:rPr>
        <w:t>can be configured</w:t>
      </w:r>
      <w:r w:rsidR="00236BF5" w:rsidRPr="00725458">
        <w:rPr>
          <w:color w:val="000000" w:themeColor="text1"/>
        </w:rPr>
        <w:t xml:space="preserve">. </w:t>
      </w:r>
      <w:r w:rsidR="00FB3CEF" w:rsidRPr="00725458">
        <w:rPr>
          <w:color w:val="000000" w:themeColor="text1"/>
        </w:rPr>
        <w:t xml:space="preserve">The satisfied condition (e.g., above the threshold) of </w:t>
      </w:r>
      <w:r w:rsidR="001D4096" w:rsidRPr="00725458">
        <w:rPr>
          <w:color w:val="000000" w:themeColor="text1"/>
        </w:rPr>
        <w:t xml:space="preserve">received </w:t>
      </w:r>
      <w:r w:rsidR="0091303E">
        <w:rPr>
          <w:rFonts w:eastAsia="Malgun Gothic" w:hint="eastAsia"/>
          <w:color w:val="000000" w:themeColor="text1"/>
          <w:lang w:eastAsia="ko-KR"/>
        </w:rPr>
        <w:t>LP-SS</w:t>
      </w:r>
      <w:r w:rsidR="00FB3CEF" w:rsidRPr="00725458">
        <w:rPr>
          <w:color w:val="000000" w:themeColor="text1"/>
        </w:rPr>
        <w:t xml:space="preserve"> can be regarded</w:t>
      </w:r>
      <w:r w:rsidR="001D4096" w:rsidRPr="00725458">
        <w:rPr>
          <w:color w:val="000000" w:themeColor="text1"/>
        </w:rPr>
        <w:t xml:space="preserve"> </w:t>
      </w:r>
      <w:r w:rsidR="0091303E">
        <w:rPr>
          <w:rFonts w:eastAsia="Malgun Gothic" w:hint="eastAsia"/>
          <w:color w:val="000000" w:themeColor="text1"/>
          <w:lang w:eastAsia="ko-KR"/>
        </w:rPr>
        <w:t xml:space="preserve">as </w:t>
      </w:r>
      <w:r w:rsidR="00FB3CEF" w:rsidRPr="00725458">
        <w:rPr>
          <w:color w:val="000000" w:themeColor="text1"/>
        </w:rPr>
        <w:t>successful reception</w:t>
      </w:r>
      <w:r w:rsidR="001D4096" w:rsidRPr="00725458">
        <w:rPr>
          <w:color w:val="000000" w:themeColor="text1"/>
        </w:rPr>
        <w:t xml:space="preserve"> and </w:t>
      </w:r>
      <w:r w:rsidR="0091303E">
        <w:rPr>
          <w:rFonts w:eastAsia="Malgun Gothic" w:hint="eastAsia"/>
          <w:color w:val="000000" w:themeColor="text1"/>
          <w:lang w:eastAsia="ko-KR"/>
        </w:rPr>
        <w:t>the UE can keep monitoring LP-WUS</w:t>
      </w:r>
      <w:r w:rsidR="00FB3CEF" w:rsidRPr="00725458">
        <w:rPr>
          <w:color w:val="000000" w:themeColor="text1"/>
        </w:rPr>
        <w:t>.</w:t>
      </w:r>
      <w:r w:rsidR="001D4096" w:rsidRPr="00725458">
        <w:rPr>
          <w:color w:val="000000" w:themeColor="text1"/>
        </w:rPr>
        <w:t xml:space="preserve"> </w:t>
      </w:r>
      <w:r w:rsidR="00FB3CEF" w:rsidRPr="00725458">
        <w:rPr>
          <w:color w:val="000000" w:themeColor="text1"/>
        </w:rPr>
        <w:t>In contrast, if the condition is not satisfied</w:t>
      </w:r>
      <w:r w:rsidR="0091303E">
        <w:rPr>
          <w:rFonts w:eastAsia="Malgun Gothic" w:hint="eastAsia"/>
          <w:color w:val="000000" w:themeColor="text1"/>
          <w:lang w:eastAsia="ko-KR"/>
        </w:rPr>
        <w:t xml:space="preserve"> by</w:t>
      </w:r>
      <w:r w:rsidR="00236BF5" w:rsidRPr="00725458">
        <w:rPr>
          <w:color w:val="000000" w:themeColor="text1"/>
        </w:rPr>
        <w:t xml:space="preserve"> detecting number of reception failures</w:t>
      </w:r>
      <w:r w:rsidR="000D4F4D">
        <w:rPr>
          <w:color w:val="000000" w:themeColor="text1"/>
        </w:rPr>
        <w:t xml:space="preserve"> </w:t>
      </w:r>
      <w:r w:rsidR="000D4F4D">
        <w:rPr>
          <w:rFonts w:eastAsia="Malgun Gothic" w:hint="eastAsia"/>
          <w:color w:val="000000" w:themeColor="text1"/>
          <w:lang w:eastAsia="ko-KR"/>
        </w:rPr>
        <w:t>(e.g., below the threshold</w:t>
      </w:r>
      <w:r w:rsidR="00793B95">
        <w:rPr>
          <w:rFonts w:eastAsia="Malgun Gothic"/>
          <w:color w:val="000000" w:themeColor="text1"/>
          <w:lang w:eastAsia="ko-KR"/>
        </w:rPr>
        <w:t xml:space="preserve"> of LP-RSRP</w:t>
      </w:r>
      <w:r w:rsidR="000D4F4D">
        <w:rPr>
          <w:rFonts w:eastAsia="Malgun Gothic" w:hint="eastAsia"/>
          <w:color w:val="000000" w:themeColor="text1"/>
          <w:lang w:eastAsia="ko-KR"/>
        </w:rPr>
        <w:t>)</w:t>
      </w:r>
      <w:r w:rsidR="000D4F4D">
        <w:rPr>
          <w:rFonts w:eastAsia="Malgun Gothic"/>
          <w:color w:val="000000" w:themeColor="text1"/>
          <w:lang w:eastAsia="ko-KR"/>
        </w:rPr>
        <w:t xml:space="preserve"> </w:t>
      </w:r>
      <w:r w:rsidR="000D4F4D">
        <w:rPr>
          <w:color w:val="000000" w:themeColor="text1"/>
        </w:rPr>
        <w:t xml:space="preserve">or </w:t>
      </w:r>
      <w:r w:rsidR="00793B95">
        <w:rPr>
          <w:color w:val="000000" w:themeColor="text1"/>
        </w:rPr>
        <w:t xml:space="preserve">measured value is below the threshold during </w:t>
      </w:r>
      <w:proofErr w:type="gramStart"/>
      <w:r w:rsidR="000D4F4D">
        <w:rPr>
          <w:color w:val="000000" w:themeColor="text1"/>
        </w:rPr>
        <w:t>a period of time</w:t>
      </w:r>
      <w:proofErr w:type="gramEnd"/>
      <w:r w:rsidR="00793B95">
        <w:rPr>
          <w:color w:val="000000" w:themeColor="text1"/>
        </w:rPr>
        <w:t xml:space="preserve"> (e.g., avoiding ping-pong effect)</w:t>
      </w:r>
      <w:r w:rsidR="00236BF5" w:rsidRPr="00725458">
        <w:rPr>
          <w:color w:val="000000" w:themeColor="text1"/>
        </w:rPr>
        <w:t>,</w:t>
      </w:r>
      <w:r w:rsidR="00793B95">
        <w:rPr>
          <w:color w:val="000000" w:themeColor="text1"/>
        </w:rPr>
        <w:t xml:space="preserve"> </w:t>
      </w:r>
      <w:r w:rsidR="00236BF5" w:rsidRPr="00725458">
        <w:rPr>
          <w:color w:val="000000" w:themeColor="text1"/>
        </w:rPr>
        <w:t>t</w:t>
      </w:r>
      <w:r w:rsidR="00FB3CEF" w:rsidRPr="00725458">
        <w:rPr>
          <w:color w:val="000000" w:themeColor="text1"/>
        </w:rPr>
        <w:t xml:space="preserve">he UE </w:t>
      </w:r>
      <w:r w:rsidR="0035181D" w:rsidRPr="00725458">
        <w:rPr>
          <w:color w:val="000000" w:themeColor="text1"/>
        </w:rPr>
        <w:t>stops LP-WUS monitoring and start</w:t>
      </w:r>
      <w:r w:rsidR="0091303E">
        <w:rPr>
          <w:rFonts w:eastAsia="Malgun Gothic" w:hint="eastAsia"/>
          <w:color w:val="000000" w:themeColor="text1"/>
          <w:lang w:eastAsia="ko-KR"/>
        </w:rPr>
        <w:t>s</w:t>
      </w:r>
      <w:r w:rsidR="0035181D" w:rsidRPr="00725458">
        <w:rPr>
          <w:color w:val="000000" w:themeColor="text1"/>
        </w:rPr>
        <w:t xml:space="preserve"> to monitor the legacy PO</w:t>
      </w:r>
      <w:r w:rsidR="00236BF5" w:rsidRPr="00725458">
        <w:rPr>
          <w:color w:val="000000" w:themeColor="text1"/>
        </w:rPr>
        <w:t>.</w:t>
      </w:r>
      <w:r w:rsidR="000D4F4D">
        <w:rPr>
          <w:color w:val="000000" w:themeColor="text1"/>
        </w:rPr>
        <w:t xml:space="preserve"> </w:t>
      </w:r>
    </w:p>
    <w:p w14:paraId="67D5410B" w14:textId="57ADD325" w:rsidR="00111E39" w:rsidRDefault="00327559" w:rsidP="0091303E">
      <w:pPr>
        <w:overflowPunct/>
        <w:autoSpaceDE/>
        <w:autoSpaceDN/>
        <w:adjustRightInd/>
        <w:spacing w:after="0"/>
        <w:textAlignment w:val="auto"/>
        <w:rPr>
          <w:rFonts w:eastAsia="Malgun Gothic"/>
          <w:i/>
          <w:iCs/>
          <w:lang w:eastAsia="ko-KR"/>
        </w:rPr>
      </w:pPr>
      <w:r w:rsidRPr="00F43B33">
        <w:rPr>
          <w:rFonts w:eastAsia="Malgun Gothic"/>
          <w:b/>
          <w:bCs/>
          <w:i/>
          <w:iCs/>
          <w:lang w:val="en-US" w:eastAsia="ko-KR"/>
        </w:rPr>
        <w:t xml:space="preserve">Proposal </w:t>
      </w:r>
      <w:r w:rsidR="00CE38C3">
        <w:rPr>
          <w:rFonts w:eastAsia="Malgun Gothic"/>
          <w:b/>
          <w:bCs/>
          <w:i/>
          <w:iCs/>
          <w:lang w:val="en-US" w:eastAsia="ko-KR"/>
        </w:rPr>
        <w:t>4</w:t>
      </w:r>
      <w:r w:rsidRPr="00F43B33">
        <w:rPr>
          <w:rFonts w:eastAsia="Malgun Gothic"/>
          <w:b/>
          <w:bCs/>
          <w:i/>
          <w:iCs/>
          <w:lang w:val="en-US" w:eastAsia="ko-KR"/>
        </w:rPr>
        <w:t xml:space="preserve">: </w:t>
      </w:r>
      <w:r w:rsidR="00F3038B" w:rsidRPr="00F43B33">
        <w:rPr>
          <w:rFonts w:eastAsia="Malgun Gothic"/>
          <w:i/>
          <w:iCs/>
          <w:lang w:eastAsia="ko-KR"/>
        </w:rPr>
        <w:t xml:space="preserve">For </w:t>
      </w:r>
      <w:r w:rsidR="001C6A90">
        <w:rPr>
          <w:rFonts w:eastAsia="Malgun Gothic" w:hint="eastAsia"/>
          <w:i/>
          <w:iCs/>
          <w:lang w:eastAsia="ko-KR"/>
        </w:rPr>
        <w:t xml:space="preserve">satisfying </w:t>
      </w:r>
      <w:r w:rsidR="00F3038B" w:rsidRPr="00F43B33">
        <w:rPr>
          <w:rFonts w:eastAsia="Malgun Gothic"/>
          <w:i/>
          <w:iCs/>
          <w:lang w:eastAsia="ko-KR"/>
        </w:rPr>
        <w:t xml:space="preserve">LP-WUS exit condition, support </w:t>
      </w:r>
      <w:proofErr w:type="gramStart"/>
      <w:r w:rsidR="004E49ED">
        <w:rPr>
          <w:rFonts w:eastAsia="Malgun Gothic"/>
          <w:i/>
          <w:iCs/>
          <w:lang w:eastAsia="ko-KR"/>
        </w:rPr>
        <w:t xml:space="preserve">a </w:t>
      </w:r>
      <w:r w:rsidR="00F3038B" w:rsidRPr="00F43B33">
        <w:rPr>
          <w:rFonts w:eastAsia="Malgun Gothic"/>
          <w:i/>
          <w:iCs/>
          <w:lang w:eastAsia="ko-KR"/>
        </w:rPr>
        <w:t>number of</w:t>
      </w:r>
      <w:proofErr w:type="gramEnd"/>
      <w:r w:rsidR="00F3038B" w:rsidRPr="00F43B33">
        <w:rPr>
          <w:rFonts w:eastAsia="Malgun Gothic"/>
          <w:i/>
          <w:iCs/>
          <w:lang w:eastAsia="ko-KR"/>
        </w:rPr>
        <w:t xml:space="preserve"> LP-WUS reception failures</w:t>
      </w:r>
      <w:r w:rsidR="004E49ED">
        <w:rPr>
          <w:rFonts w:eastAsia="Malgun Gothic"/>
          <w:i/>
          <w:iCs/>
          <w:lang w:eastAsia="ko-KR"/>
        </w:rPr>
        <w:t>.</w:t>
      </w:r>
      <w:r w:rsidR="00111E39">
        <w:rPr>
          <w:rFonts w:eastAsia="Malgun Gothic"/>
          <w:i/>
          <w:iCs/>
          <w:lang w:eastAsia="ko-KR"/>
        </w:rPr>
        <w:t xml:space="preserve"> </w:t>
      </w:r>
    </w:p>
    <w:p w14:paraId="248DBCE0" w14:textId="77777777" w:rsidR="00411B6E" w:rsidRDefault="00411B6E" w:rsidP="0091303E">
      <w:pPr>
        <w:overflowPunct/>
        <w:autoSpaceDE/>
        <w:autoSpaceDN/>
        <w:adjustRightInd/>
        <w:spacing w:after="0"/>
        <w:textAlignment w:val="auto"/>
        <w:rPr>
          <w:rFonts w:eastAsia="Malgun Gothic"/>
          <w:i/>
          <w:iCs/>
          <w:lang w:eastAsia="ko-KR"/>
        </w:rPr>
      </w:pPr>
    </w:p>
    <w:p w14:paraId="329DC961" w14:textId="3763E195" w:rsidR="00327559" w:rsidRDefault="00111E39" w:rsidP="0091303E">
      <w:pPr>
        <w:overflowPunct/>
        <w:autoSpaceDE/>
        <w:autoSpaceDN/>
        <w:adjustRightInd/>
        <w:spacing w:after="0"/>
        <w:textAlignment w:val="auto"/>
        <w:rPr>
          <w:rFonts w:eastAsia="Malgun Gothic"/>
          <w:i/>
          <w:iCs/>
          <w:lang w:eastAsia="ko-KR"/>
        </w:rPr>
      </w:pPr>
      <w:r w:rsidRPr="00F43B33">
        <w:rPr>
          <w:rFonts w:eastAsia="Malgun Gothic"/>
          <w:b/>
          <w:bCs/>
          <w:i/>
          <w:iCs/>
          <w:lang w:val="en-US" w:eastAsia="ko-KR"/>
        </w:rPr>
        <w:t xml:space="preserve">Proposal </w:t>
      </w:r>
      <w:r w:rsidR="00CE38C3">
        <w:rPr>
          <w:rFonts w:eastAsia="Malgun Gothic"/>
          <w:b/>
          <w:bCs/>
          <w:i/>
          <w:iCs/>
          <w:lang w:val="en-US" w:eastAsia="ko-KR"/>
        </w:rPr>
        <w:t>5</w:t>
      </w:r>
      <w:r w:rsidRPr="00F43B33">
        <w:rPr>
          <w:rFonts w:eastAsia="Malgun Gothic"/>
          <w:b/>
          <w:bCs/>
          <w:i/>
          <w:iCs/>
          <w:lang w:val="en-US" w:eastAsia="ko-KR"/>
        </w:rPr>
        <w:t>:</w:t>
      </w:r>
      <w:r>
        <w:rPr>
          <w:rFonts w:eastAsia="Malgun Gothic"/>
          <w:b/>
          <w:bCs/>
          <w:i/>
          <w:iCs/>
          <w:lang w:val="en-US" w:eastAsia="ko-KR"/>
        </w:rPr>
        <w:t xml:space="preserve"> </w:t>
      </w:r>
      <w:r w:rsidR="004E49ED">
        <w:rPr>
          <w:rFonts w:eastAsia="Malgun Gothic"/>
          <w:i/>
          <w:iCs/>
          <w:lang w:eastAsia="ko-KR"/>
        </w:rPr>
        <w:t>To avoid ping-pong effect</w:t>
      </w:r>
      <w:r w:rsidRPr="00F43B33">
        <w:rPr>
          <w:rFonts w:eastAsia="Malgun Gothic"/>
          <w:i/>
          <w:iCs/>
          <w:lang w:eastAsia="ko-KR"/>
        </w:rPr>
        <w:t>, support</w:t>
      </w:r>
      <w:r>
        <w:rPr>
          <w:rFonts w:eastAsia="Malgun Gothic"/>
          <w:i/>
          <w:iCs/>
          <w:lang w:eastAsia="ko-KR"/>
        </w:rPr>
        <w:t xml:space="preserve"> </w:t>
      </w:r>
      <w:r w:rsidR="004E49ED">
        <w:rPr>
          <w:rFonts w:eastAsia="Malgun Gothic"/>
          <w:i/>
          <w:iCs/>
          <w:lang w:eastAsia="ko-KR"/>
        </w:rPr>
        <w:t>to measure</w:t>
      </w:r>
      <w:r w:rsidR="00BD62D1">
        <w:rPr>
          <w:rFonts w:eastAsia="Malgun Gothic" w:hint="eastAsia"/>
          <w:i/>
          <w:iCs/>
          <w:lang w:eastAsia="ko-KR"/>
        </w:rPr>
        <w:t xml:space="preserve"> </w:t>
      </w:r>
      <w:r w:rsidR="008B471C">
        <w:rPr>
          <w:rFonts w:eastAsia="Malgun Gothic"/>
          <w:i/>
          <w:iCs/>
          <w:lang w:eastAsia="ko-KR"/>
        </w:rPr>
        <w:t xml:space="preserve">a </w:t>
      </w:r>
      <w:r w:rsidR="005D0B44">
        <w:rPr>
          <w:rFonts w:eastAsia="Malgun Gothic"/>
          <w:i/>
          <w:iCs/>
          <w:lang w:eastAsia="ko-KR"/>
        </w:rPr>
        <w:t xml:space="preserve">quality of </w:t>
      </w:r>
      <w:r w:rsidR="004E49ED">
        <w:rPr>
          <w:rFonts w:eastAsia="Malgun Gothic"/>
          <w:i/>
          <w:iCs/>
          <w:lang w:eastAsia="ko-KR"/>
        </w:rPr>
        <w:t xml:space="preserve">LP-WUS reception </w:t>
      </w:r>
      <w:r w:rsidR="00793B95">
        <w:rPr>
          <w:rFonts w:eastAsia="Malgun Gothic"/>
          <w:i/>
          <w:iCs/>
        </w:rPr>
        <w:t xml:space="preserve">during </w:t>
      </w:r>
      <w:r w:rsidR="00793B95">
        <w:rPr>
          <w:rFonts w:eastAsia="Malgun Gothic" w:hint="eastAsia"/>
          <w:i/>
          <w:iCs/>
        </w:rPr>
        <w:t>a period time</w:t>
      </w:r>
      <w:r>
        <w:rPr>
          <w:rFonts w:eastAsia="Malgun Gothic"/>
          <w:i/>
          <w:iCs/>
          <w:lang w:eastAsia="ko-KR"/>
        </w:rPr>
        <w:t>.</w:t>
      </w:r>
    </w:p>
    <w:p w14:paraId="3FF3C304" w14:textId="77777777" w:rsidR="00D03528" w:rsidRPr="00C36CFC" w:rsidRDefault="00D03528" w:rsidP="00D03528">
      <w:pPr>
        <w:pStyle w:val="CommentText"/>
        <w:spacing w:afterLines="50"/>
        <w:rPr>
          <w:rFonts w:eastAsia="Malgun Gothic"/>
          <w:b/>
          <w:bCs/>
          <w:lang w:val="en-US" w:eastAsia="ko-KR"/>
        </w:rPr>
      </w:pPr>
    </w:p>
    <w:p w14:paraId="04E95768" w14:textId="0F67387E" w:rsidR="00D03528" w:rsidRPr="00D03528" w:rsidRDefault="00D03528" w:rsidP="00D03528">
      <w:pPr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 xml:space="preserve">Information </w:t>
      </w:r>
      <w:r w:rsidR="00B23278">
        <w:rPr>
          <w:b/>
          <w:bCs/>
          <w:color w:val="000000"/>
          <w:u w:val="single"/>
        </w:rPr>
        <w:t>for LP-WUS configuration</w:t>
      </w:r>
    </w:p>
    <w:p w14:paraId="12AD5574" w14:textId="2F493F73" w:rsidR="003707E2" w:rsidRPr="00920B15" w:rsidRDefault="001E1CC0" w:rsidP="0015311F">
      <w:pPr>
        <w:pStyle w:val="CommentText"/>
        <w:spacing w:afterLines="50"/>
        <w:rPr>
          <w:rFonts w:eastAsia="Malgun Gothic"/>
          <w:color w:val="000000" w:themeColor="text1"/>
          <w:lang w:eastAsia="ko-KR"/>
        </w:rPr>
      </w:pPr>
      <w:r w:rsidRPr="0015311F">
        <w:rPr>
          <w:color w:val="000000" w:themeColor="text1"/>
        </w:rPr>
        <w:t xml:space="preserve">According to the evaluation results from the </w:t>
      </w:r>
      <w:r w:rsidR="00C9275F">
        <w:rPr>
          <w:rFonts w:eastAsia="Malgun Gothic" w:hint="eastAsia"/>
          <w:color w:val="000000" w:themeColor="text1"/>
          <w:lang w:eastAsia="ko-KR"/>
        </w:rPr>
        <w:t>TR</w:t>
      </w:r>
      <w:r w:rsidRPr="0015311F">
        <w:rPr>
          <w:color w:val="000000" w:themeColor="text1"/>
        </w:rPr>
        <w:t>, it is obvious that offloading RRM measurement from MR to LP-WUS is essential to avoid frequent wake up of MR from ultra deep sleep and achieve power saving gain from LP-WUS.</w:t>
      </w:r>
      <w:r w:rsidR="00B23278">
        <w:rPr>
          <w:rFonts w:eastAsia="Malgun Gothic"/>
          <w:color w:val="000000" w:themeColor="text1"/>
          <w:lang w:eastAsia="ko-KR"/>
        </w:rPr>
        <w:t xml:space="preserve"> </w:t>
      </w:r>
      <w:r w:rsidRPr="0015311F">
        <w:rPr>
          <w:color w:val="000000" w:themeColor="text1"/>
        </w:rPr>
        <w:t xml:space="preserve">Considering limited capacity of LP-WUR and reduced power consumption, providing information on </w:t>
      </w:r>
      <w:proofErr w:type="spellStart"/>
      <w:r w:rsidRPr="0015311F">
        <w:rPr>
          <w:color w:val="000000" w:themeColor="text1"/>
        </w:rPr>
        <w:t>neighboring</w:t>
      </w:r>
      <w:proofErr w:type="spellEnd"/>
      <w:r w:rsidRPr="0015311F">
        <w:rPr>
          <w:color w:val="000000" w:themeColor="text1"/>
        </w:rPr>
        <w:t xml:space="preserve"> cells </w:t>
      </w:r>
      <w:r w:rsidR="00F3038B" w:rsidRPr="0015311F">
        <w:rPr>
          <w:rFonts w:hint="eastAsia"/>
          <w:color w:val="000000" w:themeColor="text1"/>
        </w:rPr>
        <w:t xml:space="preserve">(e.g., whether to provide LP-WUS related configuration) </w:t>
      </w:r>
      <w:r w:rsidRPr="0015311F">
        <w:rPr>
          <w:color w:val="000000" w:themeColor="text1"/>
        </w:rPr>
        <w:t>should be considered for LP-WUR based RRM measurement.</w:t>
      </w:r>
      <w:r w:rsidR="00920B15">
        <w:rPr>
          <w:rFonts w:eastAsia="Malgun Gothic" w:hint="eastAsia"/>
          <w:color w:val="000000" w:themeColor="text1"/>
          <w:lang w:eastAsia="ko-KR"/>
        </w:rPr>
        <w:t xml:space="preserve"> Also, this information may be </w:t>
      </w:r>
      <w:r w:rsidR="00920B15">
        <w:rPr>
          <w:rFonts w:eastAsia="Malgun Gothic"/>
          <w:color w:val="000000" w:themeColor="text1"/>
          <w:lang w:eastAsia="ko-KR"/>
        </w:rPr>
        <w:t>beneficial</w:t>
      </w:r>
      <w:r w:rsidR="00920B15">
        <w:rPr>
          <w:rFonts w:eastAsia="Malgun Gothic" w:hint="eastAsia"/>
          <w:color w:val="000000" w:themeColor="text1"/>
          <w:lang w:eastAsia="ko-KR"/>
        </w:rPr>
        <w:t xml:space="preserve"> that the UE can (re-)select cell with supporting LP-WUS configuration while performing the cell (re-)selection procedure.</w:t>
      </w:r>
    </w:p>
    <w:p w14:paraId="71150AE4" w14:textId="2813DC72" w:rsidR="003707E2" w:rsidRPr="00F43B33" w:rsidRDefault="003707E2" w:rsidP="0091303E">
      <w:pPr>
        <w:pStyle w:val="CommentText"/>
        <w:spacing w:afterLines="50"/>
        <w:rPr>
          <w:rFonts w:eastAsia="Malgun Gothic"/>
          <w:i/>
          <w:iCs/>
          <w:lang w:eastAsia="ko-KR"/>
        </w:rPr>
      </w:pPr>
      <w:r w:rsidRPr="003707E2">
        <w:rPr>
          <w:rFonts w:eastAsia="Malgun Gothic"/>
          <w:b/>
          <w:bCs/>
          <w:i/>
          <w:iCs/>
          <w:lang w:eastAsia="ko-KR"/>
        </w:rPr>
        <w:t xml:space="preserve">Proposal </w:t>
      </w:r>
      <w:r w:rsidR="00A23E83">
        <w:rPr>
          <w:rFonts w:eastAsia="Malgun Gothic" w:hint="eastAsia"/>
          <w:b/>
          <w:bCs/>
          <w:i/>
          <w:iCs/>
          <w:lang w:eastAsia="ko-KR"/>
        </w:rPr>
        <w:t>6</w:t>
      </w:r>
      <w:r w:rsidRPr="003707E2">
        <w:rPr>
          <w:rFonts w:eastAsia="Malgun Gothic"/>
          <w:b/>
          <w:bCs/>
          <w:i/>
          <w:iCs/>
          <w:lang w:eastAsia="ko-KR"/>
        </w:rPr>
        <w:t>:</w:t>
      </w:r>
      <w:r w:rsidRPr="003707E2">
        <w:rPr>
          <w:rFonts w:eastAsia="Malgun Gothic"/>
          <w:i/>
          <w:iCs/>
          <w:lang w:eastAsia="ko-KR"/>
        </w:rPr>
        <w:t xml:space="preserve"> Information</w:t>
      </w:r>
      <w:r w:rsidR="00B23278">
        <w:rPr>
          <w:rFonts w:eastAsia="Malgun Gothic"/>
          <w:i/>
          <w:iCs/>
          <w:lang w:eastAsia="ko-KR"/>
        </w:rPr>
        <w:t xml:space="preserve"> </w:t>
      </w:r>
      <w:r w:rsidRPr="003707E2">
        <w:rPr>
          <w:rFonts w:eastAsia="Malgun Gothic"/>
          <w:i/>
          <w:iCs/>
          <w:lang w:eastAsia="ko-KR"/>
        </w:rPr>
        <w:t xml:space="preserve">on </w:t>
      </w:r>
      <w:proofErr w:type="spellStart"/>
      <w:r w:rsidRPr="003707E2">
        <w:rPr>
          <w:rFonts w:eastAsia="Malgun Gothic"/>
          <w:i/>
          <w:iCs/>
          <w:lang w:eastAsia="ko-KR"/>
        </w:rPr>
        <w:t>neighboring</w:t>
      </w:r>
      <w:proofErr w:type="spellEnd"/>
      <w:r w:rsidRPr="003707E2">
        <w:rPr>
          <w:rFonts w:eastAsia="Malgun Gothic"/>
          <w:i/>
          <w:iCs/>
          <w:lang w:eastAsia="ko-KR"/>
        </w:rPr>
        <w:t xml:space="preserve"> cells </w:t>
      </w:r>
      <w:r w:rsidR="00B23278">
        <w:rPr>
          <w:rFonts w:eastAsia="Malgun Gothic"/>
          <w:i/>
          <w:iCs/>
          <w:lang w:eastAsia="ko-KR"/>
        </w:rPr>
        <w:t xml:space="preserve">(e.g., LP-WUS capable) </w:t>
      </w:r>
      <w:r w:rsidRPr="003707E2">
        <w:rPr>
          <w:rFonts w:eastAsia="Malgun Gothic"/>
          <w:i/>
          <w:iCs/>
          <w:lang w:eastAsia="ko-KR"/>
        </w:rPr>
        <w:t>should be supported.</w:t>
      </w:r>
    </w:p>
    <w:p w14:paraId="3E009109" w14:textId="77777777" w:rsidR="00401A09" w:rsidRDefault="00401A09" w:rsidP="00401A09">
      <w:pPr>
        <w:pStyle w:val="Heading1"/>
      </w:pPr>
      <w:r>
        <w:t xml:space="preserve">3. </w:t>
      </w:r>
      <w:r w:rsidRPr="002C542E">
        <w:t>Conclusion</w:t>
      </w:r>
    </w:p>
    <w:p w14:paraId="36C8ED4C" w14:textId="77777777" w:rsidR="00401A09" w:rsidRDefault="00401A09" w:rsidP="00401A09">
      <w:pPr>
        <w:tabs>
          <w:tab w:val="left" w:pos="0"/>
        </w:tabs>
      </w:pPr>
      <w:r w:rsidRPr="00744F35">
        <w:rPr>
          <w:rFonts w:cs="Arial"/>
        </w:rPr>
        <w:t xml:space="preserve">In this contribution, </w:t>
      </w:r>
      <w:r w:rsidRPr="00744F35">
        <w:t xml:space="preserve">the following </w:t>
      </w:r>
      <w:r>
        <w:t>proposals</w:t>
      </w:r>
      <w:r w:rsidRPr="00744F35">
        <w:t xml:space="preserve"> were made:</w:t>
      </w:r>
    </w:p>
    <w:p w14:paraId="6AD92D1E" w14:textId="77777777" w:rsidR="00A23E83" w:rsidRDefault="00A23E83" w:rsidP="00A23E83">
      <w:pPr>
        <w:pStyle w:val="CommentText"/>
        <w:spacing w:afterLines="50"/>
        <w:rPr>
          <w:rFonts w:eastAsia="Malgun Gothic"/>
          <w:b/>
          <w:bCs/>
          <w:i/>
          <w:iCs/>
          <w:lang w:val="en-US" w:eastAsia="ko-KR"/>
        </w:rPr>
      </w:pPr>
      <w:r>
        <w:rPr>
          <w:rFonts w:eastAsia="Malgun Gothic" w:hint="eastAsia"/>
          <w:b/>
          <w:bCs/>
          <w:i/>
          <w:iCs/>
          <w:lang w:val="en-US" w:eastAsia="ko-KR"/>
        </w:rPr>
        <w:t xml:space="preserve">Proposal 1: </w:t>
      </w:r>
      <w:r>
        <w:rPr>
          <w:rFonts w:eastAsia="Malgun Gothic" w:hint="eastAsia"/>
          <w:i/>
          <w:iCs/>
          <w:lang w:val="en-US" w:eastAsia="ko-KR"/>
        </w:rPr>
        <w:t>S</w:t>
      </w:r>
      <w:r w:rsidRPr="00E80E59">
        <w:rPr>
          <w:rFonts w:eastAsia="Malgun Gothic" w:hint="eastAsia"/>
          <w:i/>
          <w:iCs/>
          <w:lang w:val="en-US" w:eastAsia="ko-KR"/>
        </w:rPr>
        <w:t>upport both NAS and RRC signaling</w:t>
      </w:r>
      <w:r>
        <w:rPr>
          <w:rFonts w:eastAsia="Malgun Gothic" w:hint="eastAsia"/>
          <w:i/>
          <w:iCs/>
          <w:lang w:val="en-US" w:eastAsia="ko-KR"/>
        </w:rPr>
        <w:t xml:space="preserve"> for </w:t>
      </w:r>
      <w:r w:rsidRPr="00E66F80">
        <w:rPr>
          <w:rFonts w:eastAsia="Malgun Gothic"/>
          <w:i/>
          <w:iCs/>
          <w:lang w:val="en-US" w:eastAsia="ko-KR"/>
        </w:rPr>
        <w:t>(de-)activation</w:t>
      </w:r>
      <w:r>
        <w:rPr>
          <w:rFonts w:eastAsia="Malgun Gothic"/>
          <w:i/>
          <w:iCs/>
          <w:lang w:val="en-US" w:eastAsia="ko-KR"/>
        </w:rPr>
        <w:t xml:space="preserve"> indication</w:t>
      </w:r>
      <w:r w:rsidRPr="00E66F80">
        <w:rPr>
          <w:rFonts w:eastAsia="Malgun Gothic"/>
          <w:i/>
          <w:iCs/>
          <w:lang w:val="en-US" w:eastAsia="ko-KR"/>
        </w:rPr>
        <w:t xml:space="preserve"> LP-WUS monitoring</w:t>
      </w:r>
      <w:r>
        <w:rPr>
          <w:rFonts w:eastAsia="Malgun Gothic" w:hint="eastAsia"/>
          <w:i/>
          <w:iCs/>
          <w:lang w:val="en-US" w:eastAsia="ko-KR"/>
        </w:rPr>
        <w:t xml:space="preserve"> per UE.</w:t>
      </w:r>
      <w:r>
        <w:rPr>
          <w:rFonts w:eastAsia="Malgun Gothic" w:hint="eastAsia"/>
          <w:b/>
          <w:bCs/>
          <w:i/>
          <w:iCs/>
          <w:lang w:val="en-US" w:eastAsia="ko-KR"/>
        </w:rPr>
        <w:t xml:space="preserve"> </w:t>
      </w:r>
    </w:p>
    <w:p w14:paraId="28A4C2E6" w14:textId="77777777" w:rsidR="00A23E83" w:rsidRDefault="00A23E83" w:rsidP="00A23E83">
      <w:pPr>
        <w:pStyle w:val="CommentText"/>
        <w:spacing w:afterLines="50"/>
        <w:rPr>
          <w:rFonts w:eastAsia="Malgun Gothic"/>
          <w:i/>
          <w:iCs/>
          <w:lang w:val="en-US" w:eastAsia="ko-KR"/>
        </w:rPr>
      </w:pPr>
      <w:r w:rsidRPr="00E66F80">
        <w:rPr>
          <w:rFonts w:eastAsia="Malgun Gothic"/>
          <w:b/>
          <w:bCs/>
          <w:i/>
          <w:iCs/>
          <w:lang w:val="en-US" w:eastAsia="ko-KR"/>
        </w:rPr>
        <w:t xml:space="preserve">Proposal </w:t>
      </w:r>
      <w:r>
        <w:rPr>
          <w:rFonts w:eastAsia="Malgun Gothic" w:hint="eastAsia"/>
          <w:b/>
          <w:bCs/>
          <w:i/>
          <w:iCs/>
          <w:lang w:val="en-US" w:eastAsia="ko-KR"/>
        </w:rPr>
        <w:t>2</w:t>
      </w:r>
      <w:r w:rsidRPr="00E66F80">
        <w:rPr>
          <w:rFonts w:eastAsia="Malgun Gothic"/>
          <w:b/>
          <w:bCs/>
          <w:i/>
          <w:iCs/>
          <w:lang w:val="en-US" w:eastAsia="ko-KR"/>
        </w:rPr>
        <w:t xml:space="preserve">: </w:t>
      </w:r>
      <w:r w:rsidRPr="00E66F80">
        <w:rPr>
          <w:rFonts w:eastAsia="Malgun Gothic"/>
          <w:i/>
          <w:iCs/>
          <w:lang w:val="en-US" w:eastAsia="ko-KR"/>
        </w:rPr>
        <w:t>Support (de-)activation</w:t>
      </w:r>
      <w:r>
        <w:rPr>
          <w:rFonts w:eastAsia="Malgun Gothic"/>
          <w:i/>
          <w:iCs/>
          <w:lang w:val="en-US" w:eastAsia="ko-KR"/>
        </w:rPr>
        <w:t xml:space="preserve"> indication</w:t>
      </w:r>
      <w:r w:rsidRPr="00E66F80">
        <w:rPr>
          <w:rFonts w:eastAsia="Malgun Gothic"/>
          <w:i/>
          <w:iCs/>
          <w:lang w:val="en-US" w:eastAsia="ko-KR"/>
        </w:rPr>
        <w:t xml:space="preserve"> LP-WUS monitoring per UE via RRC message</w:t>
      </w:r>
      <w:r>
        <w:rPr>
          <w:rFonts w:eastAsia="Malgun Gothic" w:hint="eastAsia"/>
          <w:i/>
          <w:iCs/>
          <w:lang w:val="en-US" w:eastAsia="ko-KR"/>
        </w:rPr>
        <w:t xml:space="preserve"> if down-selection is </w:t>
      </w:r>
      <w:proofErr w:type="spellStart"/>
      <w:r>
        <w:rPr>
          <w:rFonts w:eastAsia="Malgun Gothic" w:hint="eastAsia"/>
          <w:i/>
          <w:iCs/>
          <w:lang w:val="en-US" w:eastAsia="ko-KR"/>
        </w:rPr>
        <w:t>neccessary</w:t>
      </w:r>
      <w:proofErr w:type="spellEnd"/>
      <w:r>
        <w:rPr>
          <w:rFonts w:eastAsia="Malgun Gothic" w:hint="eastAsia"/>
          <w:i/>
          <w:iCs/>
          <w:lang w:val="en-US" w:eastAsia="ko-KR"/>
        </w:rPr>
        <w:t>.</w:t>
      </w:r>
    </w:p>
    <w:p w14:paraId="0BEE5971" w14:textId="021794E3" w:rsidR="00CE38C3" w:rsidRPr="002F7E1B" w:rsidRDefault="00CE38C3" w:rsidP="006965AB">
      <w:pPr>
        <w:rPr>
          <w:rFonts w:eastAsia="Malgun Gothic"/>
          <w:i/>
          <w:iCs/>
          <w:color w:val="000000" w:themeColor="text1"/>
          <w:lang w:eastAsia="ko-KR"/>
        </w:rPr>
      </w:pPr>
      <w:r w:rsidRPr="00E66F80">
        <w:rPr>
          <w:b/>
          <w:bCs/>
          <w:i/>
          <w:iCs/>
          <w:color w:val="000000" w:themeColor="text1"/>
        </w:rPr>
        <w:t>Proposal</w:t>
      </w:r>
      <w:r w:rsidR="003078EB">
        <w:rPr>
          <w:rFonts w:eastAsia="Malgun Gothic" w:hint="eastAsia"/>
          <w:b/>
          <w:bCs/>
          <w:i/>
          <w:iCs/>
          <w:color w:val="000000" w:themeColor="text1"/>
          <w:lang w:eastAsia="ko-KR"/>
        </w:rPr>
        <w:t xml:space="preserve"> </w:t>
      </w:r>
      <w:r>
        <w:rPr>
          <w:b/>
          <w:bCs/>
          <w:i/>
          <w:iCs/>
          <w:color w:val="000000" w:themeColor="text1"/>
        </w:rPr>
        <w:t>3</w:t>
      </w:r>
      <w:r w:rsidRPr="00E66F80">
        <w:rPr>
          <w:i/>
          <w:iCs/>
          <w:color w:val="000000" w:themeColor="text1"/>
        </w:rPr>
        <w:t xml:space="preserve">: </w:t>
      </w:r>
      <w:r>
        <w:rPr>
          <w:rFonts w:hint="eastAsia"/>
          <w:i/>
          <w:iCs/>
          <w:color w:val="000000" w:themeColor="text1"/>
        </w:rPr>
        <w:t xml:space="preserve">For satisfying LP-WUS entry </w:t>
      </w:r>
      <w:r>
        <w:rPr>
          <w:i/>
          <w:iCs/>
          <w:color w:val="000000" w:themeColor="text1"/>
        </w:rPr>
        <w:t>condition</w:t>
      </w:r>
      <w:r>
        <w:rPr>
          <w:rFonts w:hint="eastAsia"/>
          <w:i/>
          <w:iCs/>
          <w:color w:val="000000" w:themeColor="text1"/>
        </w:rPr>
        <w:t xml:space="preserve">, support to use MR measurement only with LR measurement relaxation (i.e., skipping LR measurement). </w:t>
      </w:r>
    </w:p>
    <w:p w14:paraId="654CC170" w14:textId="77777777" w:rsidR="00CE38C3" w:rsidRDefault="00CE38C3" w:rsidP="00CE38C3">
      <w:pPr>
        <w:overflowPunct/>
        <w:autoSpaceDE/>
        <w:autoSpaceDN/>
        <w:adjustRightInd/>
        <w:spacing w:after="0"/>
        <w:textAlignment w:val="auto"/>
        <w:rPr>
          <w:rFonts w:eastAsia="Malgun Gothic"/>
          <w:i/>
          <w:iCs/>
          <w:lang w:eastAsia="ko-KR"/>
        </w:rPr>
      </w:pPr>
      <w:r w:rsidRPr="00F43B33">
        <w:rPr>
          <w:rFonts w:eastAsia="Malgun Gothic"/>
          <w:b/>
          <w:bCs/>
          <w:i/>
          <w:iCs/>
          <w:lang w:val="en-US" w:eastAsia="ko-KR"/>
        </w:rPr>
        <w:t xml:space="preserve">Proposal </w:t>
      </w:r>
      <w:r>
        <w:rPr>
          <w:rFonts w:eastAsia="Malgun Gothic"/>
          <w:b/>
          <w:bCs/>
          <w:i/>
          <w:iCs/>
          <w:lang w:val="en-US" w:eastAsia="ko-KR"/>
        </w:rPr>
        <w:t>4</w:t>
      </w:r>
      <w:r w:rsidRPr="00F43B33">
        <w:rPr>
          <w:rFonts w:eastAsia="Malgun Gothic"/>
          <w:b/>
          <w:bCs/>
          <w:i/>
          <w:iCs/>
          <w:lang w:val="en-US" w:eastAsia="ko-KR"/>
        </w:rPr>
        <w:t xml:space="preserve">: </w:t>
      </w:r>
      <w:r w:rsidRPr="00F43B33">
        <w:rPr>
          <w:rFonts w:eastAsia="Malgun Gothic"/>
          <w:i/>
          <w:iCs/>
          <w:lang w:eastAsia="ko-KR"/>
        </w:rPr>
        <w:t xml:space="preserve">For </w:t>
      </w:r>
      <w:r>
        <w:rPr>
          <w:rFonts w:eastAsia="Malgun Gothic" w:hint="eastAsia"/>
          <w:i/>
          <w:iCs/>
          <w:lang w:eastAsia="ko-KR"/>
        </w:rPr>
        <w:t xml:space="preserve">satisfying </w:t>
      </w:r>
      <w:r w:rsidRPr="00F43B33">
        <w:rPr>
          <w:rFonts w:eastAsia="Malgun Gothic"/>
          <w:i/>
          <w:iCs/>
          <w:lang w:eastAsia="ko-KR"/>
        </w:rPr>
        <w:t xml:space="preserve">LP-WUS exit condition, support </w:t>
      </w:r>
      <w:proofErr w:type="gramStart"/>
      <w:r>
        <w:rPr>
          <w:rFonts w:eastAsia="Malgun Gothic"/>
          <w:i/>
          <w:iCs/>
          <w:lang w:eastAsia="ko-KR"/>
        </w:rPr>
        <w:t xml:space="preserve">a </w:t>
      </w:r>
      <w:r w:rsidRPr="00F43B33">
        <w:rPr>
          <w:rFonts w:eastAsia="Malgun Gothic"/>
          <w:i/>
          <w:iCs/>
          <w:lang w:eastAsia="ko-KR"/>
        </w:rPr>
        <w:t>number of</w:t>
      </w:r>
      <w:proofErr w:type="gramEnd"/>
      <w:r w:rsidRPr="00F43B33">
        <w:rPr>
          <w:rFonts w:eastAsia="Malgun Gothic"/>
          <w:i/>
          <w:iCs/>
          <w:lang w:eastAsia="ko-KR"/>
        </w:rPr>
        <w:t xml:space="preserve"> LP-WUS reception failures</w:t>
      </w:r>
      <w:r>
        <w:rPr>
          <w:rFonts w:eastAsia="Malgun Gothic"/>
          <w:i/>
          <w:iCs/>
          <w:lang w:eastAsia="ko-KR"/>
        </w:rPr>
        <w:t xml:space="preserve">. </w:t>
      </w:r>
    </w:p>
    <w:p w14:paraId="4CA5C3A6" w14:textId="77777777" w:rsidR="00CE38C3" w:rsidRDefault="00CE38C3" w:rsidP="00CE38C3">
      <w:pPr>
        <w:overflowPunct/>
        <w:autoSpaceDE/>
        <w:autoSpaceDN/>
        <w:adjustRightInd/>
        <w:spacing w:after="0"/>
        <w:textAlignment w:val="auto"/>
        <w:rPr>
          <w:rFonts w:eastAsia="Malgun Gothic"/>
          <w:i/>
          <w:iCs/>
          <w:lang w:eastAsia="ko-KR"/>
        </w:rPr>
      </w:pPr>
    </w:p>
    <w:p w14:paraId="08EA5673" w14:textId="73FD0B20" w:rsidR="005D0B44" w:rsidRPr="002F7E1B" w:rsidRDefault="005D0B44" w:rsidP="002F7E1B">
      <w:pPr>
        <w:rPr>
          <w:i/>
          <w:iCs/>
          <w:color w:val="000000" w:themeColor="text1"/>
        </w:rPr>
      </w:pPr>
      <w:r w:rsidRPr="002F7E1B">
        <w:rPr>
          <w:b/>
          <w:bCs/>
          <w:i/>
          <w:iCs/>
          <w:color w:val="000000" w:themeColor="text1"/>
        </w:rPr>
        <w:t xml:space="preserve">Proposal 5: </w:t>
      </w:r>
      <w:r w:rsidRPr="002F7E1B">
        <w:rPr>
          <w:i/>
          <w:iCs/>
          <w:color w:val="000000" w:themeColor="text1"/>
        </w:rPr>
        <w:t xml:space="preserve">To avoid ping-pong effect, support to measure </w:t>
      </w:r>
      <w:r w:rsidR="008B471C">
        <w:rPr>
          <w:i/>
          <w:iCs/>
          <w:color w:val="000000" w:themeColor="text1"/>
        </w:rPr>
        <w:t xml:space="preserve">a </w:t>
      </w:r>
      <w:r w:rsidRPr="002F7E1B">
        <w:rPr>
          <w:i/>
          <w:iCs/>
          <w:color w:val="000000" w:themeColor="text1"/>
        </w:rPr>
        <w:t>quality of LP-WUS reception during a period time.</w:t>
      </w:r>
    </w:p>
    <w:p w14:paraId="7F60A63B" w14:textId="55BDE237" w:rsidR="006965AB" w:rsidRPr="00F43B33" w:rsidRDefault="00CE38C3" w:rsidP="006965AB">
      <w:pPr>
        <w:pStyle w:val="CommentText"/>
        <w:spacing w:afterLines="50"/>
        <w:rPr>
          <w:rFonts w:eastAsia="Malgun Gothic"/>
          <w:i/>
          <w:iCs/>
          <w:lang w:eastAsia="ko-KR"/>
        </w:rPr>
      </w:pPr>
      <w:r w:rsidRPr="003707E2">
        <w:rPr>
          <w:rFonts w:eastAsia="Malgun Gothic"/>
          <w:b/>
          <w:bCs/>
          <w:i/>
          <w:iCs/>
          <w:lang w:eastAsia="ko-KR"/>
        </w:rPr>
        <w:t xml:space="preserve">Proposal </w:t>
      </w:r>
      <w:r w:rsidR="002C6194">
        <w:rPr>
          <w:rFonts w:eastAsia="Malgun Gothic" w:hint="eastAsia"/>
          <w:b/>
          <w:bCs/>
          <w:i/>
          <w:iCs/>
          <w:lang w:eastAsia="ko-KR"/>
        </w:rPr>
        <w:t>6</w:t>
      </w:r>
      <w:r w:rsidRPr="003707E2">
        <w:rPr>
          <w:rFonts w:eastAsia="Malgun Gothic"/>
          <w:b/>
          <w:bCs/>
          <w:i/>
          <w:iCs/>
          <w:lang w:eastAsia="ko-KR"/>
        </w:rPr>
        <w:t>:</w:t>
      </w:r>
      <w:r w:rsidRPr="003707E2">
        <w:rPr>
          <w:rFonts w:eastAsia="Malgun Gothic"/>
          <w:i/>
          <w:iCs/>
          <w:lang w:eastAsia="ko-KR"/>
        </w:rPr>
        <w:t xml:space="preserve"> Information</w:t>
      </w:r>
      <w:r>
        <w:rPr>
          <w:rFonts w:eastAsia="Malgun Gothic"/>
          <w:i/>
          <w:iCs/>
          <w:lang w:eastAsia="ko-KR"/>
        </w:rPr>
        <w:t xml:space="preserve"> </w:t>
      </w:r>
      <w:r w:rsidRPr="003707E2">
        <w:rPr>
          <w:rFonts w:eastAsia="Malgun Gothic"/>
          <w:i/>
          <w:iCs/>
          <w:lang w:eastAsia="ko-KR"/>
        </w:rPr>
        <w:t xml:space="preserve">on </w:t>
      </w:r>
      <w:proofErr w:type="spellStart"/>
      <w:r w:rsidRPr="003707E2">
        <w:rPr>
          <w:rFonts w:eastAsia="Malgun Gothic"/>
          <w:i/>
          <w:iCs/>
          <w:lang w:eastAsia="ko-KR"/>
        </w:rPr>
        <w:t>neighboring</w:t>
      </w:r>
      <w:proofErr w:type="spellEnd"/>
      <w:r w:rsidRPr="003707E2">
        <w:rPr>
          <w:rFonts w:eastAsia="Malgun Gothic"/>
          <w:i/>
          <w:iCs/>
          <w:lang w:eastAsia="ko-KR"/>
        </w:rPr>
        <w:t xml:space="preserve"> cells </w:t>
      </w:r>
      <w:r>
        <w:rPr>
          <w:rFonts w:eastAsia="Malgun Gothic"/>
          <w:i/>
          <w:iCs/>
          <w:lang w:eastAsia="ko-KR"/>
        </w:rPr>
        <w:t xml:space="preserve">(e.g., LP-WUS capable) </w:t>
      </w:r>
      <w:r w:rsidRPr="003707E2">
        <w:rPr>
          <w:rFonts w:eastAsia="Malgun Gothic"/>
          <w:i/>
          <w:iCs/>
          <w:lang w:eastAsia="ko-KR"/>
        </w:rPr>
        <w:t>should be supported.</w:t>
      </w:r>
    </w:p>
    <w:p w14:paraId="16F38A03" w14:textId="77777777" w:rsidR="00401A09" w:rsidRDefault="00401A09" w:rsidP="00401A09">
      <w:pPr>
        <w:pStyle w:val="Heading1"/>
      </w:pPr>
      <w:r>
        <w:lastRenderedPageBreak/>
        <w:t xml:space="preserve">4. </w:t>
      </w:r>
      <w:r w:rsidRPr="002C542E">
        <w:t>References</w:t>
      </w:r>
    </w:p>
    <w:p w14:paraId="0ECAF1C1" w14:textId="3510215D" w:rsidR="00D66CEE" w:rsidRDefault="00D66CEE" w:rsidP="00D66CEE">
      <w:pPr>
        <w:ind w:left="426" w:hanging="426"/>
        <w:rPr>
          <w:rFonts w:eastAsia="Malgun Gothic" w:cs="Arial"/>
          <w:color w:val="000000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>[</w:t>
      </w:r>
      <w:r w:rsidR="00CE38C3">
        <w:rPr>
          <w:rFonts w:eastAsia="Malgun Gothic"/>
          <w:color w:val="000000" w:themeColor="text1"/>
          <w:lang w:eastAsia="ko-KR"/>
        </w:rPr>
        <w:t>1</w:t>
      </w:r>
      <w:r>
        <w:rPr>
          <w:rFonts w:eastAsia="Malgun Gothic" w:hint="eastAsia"/>
          <w:color w:val="000000" w:themeColor="text1"/>
          <w:lang w:eastAsia="ko-KR"/>
        </w:rPr>
        <w:t xml:space="preserve">] </w:t>
      </w:r>
      <w:r w:rsidRPr="00B744E8">
        <w:rPr>
          <w:rFonts w:eastAsia="SimSun" w:cs="Arial"/>
          <w:color w:val="000000"/>
        </w:rPr>
        <w:t>Chairman’s notes, 3GPP TSG RAN WG</w:t>
      </w:r>
      <w:r>
        <w:rPr>
          <w:rFonts w:eastAsia="Malgun Gothic" w:cs="Arial" w:hint="eastAsia"/>
          <w:color w:val="000000"/>
          <w:lang w:eastAsia="ko-KR"/>
        </w:rPr>
        <w:t>2</w:t>
      </w:r>
      <w:r w:rsidRPr="00B744E8">
        <w:rPr>
          <w:rFonts w:eastAsia="SimSun" w:cs="Arial"/>
          <w:color w:val="000000"/>
        </w:rPr>
        <w:t xml:space="preserve"> #</w:t>
      </w:r>
      <w:r w:rsidR="004C57A7" w:rsidRPr="00B744E8">
        <w:rPr>
          <w:rFonts w:eastAsia="SimSun" w:cs="Arial"/>
          <w:color w:val="000000"/>
        </w:rPr>
        <w:t>1</w:t>
      </w:r>
      <w:r w:rsidR="002C6194">
        <w:rPr>
          <w:rFonts w:eastAsia="Malgun Gothic" w:cs="Arial" w:hint="eastAsia"/>
          <w:color w:val="000000"/>
          <w:lang w:eastAsia="ko-KR"/>
        </w:rPr>
        <w:t>30</w:t>
      </w:r>
      <w:r>
        <w:rPr>
          <w:rFonts w:eastAsia="Malgun Gothic" w:cs="Arial" w:hint="eastAsia"/>
          <w:color w:val="000000"/>
          <w:lang w:eastAsia="ko-KR"/>
        </w:rPr>
        <w:t>.</w:t>
      </w:r>
    </w:p>
    <w:p w14:paraId="133DAE1F" w14:textId="1731850A" w:rsidR="002C6194" w:rsidRPr="002442B7" w:rsidRDefault="002C6194" w:rsidP="00D66CEE">
      <w:pPr>
        <w:ind w:left="426" w:hanging="426"/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 xml:space="preserve">[2] </w:t>
      </w:r>
      <w:r w:rsidR="00583848" w:rsidRPr="00583848">
        <w:rPr>
          <w:rFonts w:eastAsia="Malgun Gothic"/>
          <w:color w:val="000000" w:themeColor="text1"/>
          <w:lang w:eastAsia="ko-KR"/>
        </w:rPr>
        <w:t>R2-2505381</w:t>
      </w:r>
      <w:r w:rsidR="00583848">
        <w:rPr>
          <w:rFonts w:eastAsia="Malgun Gothic" w:hint="eastAsia"/>
          <w:color w:val="000000" w:themeColor="text1"/>
          <w:lang w:eastAsia="ko-KR"/>
        </w:rPr>
        <w:t xml:space="preserve">, </w:t>
      </w:r>
      <w:r w:rsidRPr="002C6194">
        <w:rPr>
          <w:rFonts w:eastAsia="Malgun Gothic"/>
          <w:color w:val="000000" w:themeColor="text1"/>
          <w:lang w:eastAsia="ko-KR"/>
        </w:rPr>
        <w:t>Summary of [Post130][</w:t>
      </w:r>
      <w:proofErr w:type="gramStart"/>
      <w:r w:rsidRPr="002C6194">
        <w:rPr>
          <w:rFonts w:eastAsia="Malgun Gothic"/>
          <w:color w:val="000000" w:themeColor="text1"/>
          <w:lang w:eastAsia="ko-KR"/>
        </w:rPr>
        <w:t>222][</w:t>
      </w:r>
      <w:proofErr w:type="gramEnd"/>
      <w:r w:rsidRPr="002C6194">
        <w:rPr>
          <w:rFonts w:eastAsia="Malgun Gothic"/>
          <w:color w:val="000000" w:themeColor="text1"/>
          <w:lang w:eastAsia="ko-KR"/>
        </w:rPr>
        <w:t>LPWUS] Potential solution to support enabling/disabling LP-WUS monitoring in IDLEI/NACTVE per UE (Huawei)</w:t>
      </w:r>
      <w:r>
        <w:rPr>
          <w:rFonts w:eastAsia="Malgun Gothic" w:hint="eastAsia"/>
          <w:color w:val="000000" w:themeColor="text1"/>
          <w:lang w:eastAsia="ko-KR"/>
        </w:rPr>
        <w:t>.</w:t>
      </w:r>
    </w:p>
    <w:p w14:paraId="31B0B177" w14:textId="1B70040B" w:rsidR="00F3038B" w:rsidRPr="00F43B33" w:rsidRDefault="00F3038B" w:rsidP="00401A09">
      <w:pPr>
        <w:ind w:left="426" w:hanging="426"/>
        <w:rPr>
          <w:rFonts w:eastAsia="Malgun Gothic"/>
          <w:color w:val="000000" w:themeColor="text1"/>
          <w:lang w:eastAsia="ko-KR"/>
        </w:rPr>
      </w:pPr>
    </w:p>
    <w:p w14:paraId="352C05F7" w14:textId="77777777" w:rsidR="00401A09" w:rsidRPr="00182CD1" w:rsidRDefault="00401A09" w:rsidP="00401A09"/>
    <w:p w14:paraId="150FAA1E" w14:textId="77777777" w:rsidR="00182CD1" w:rsidRPr="00401A09" w:rsidRDefault="00182CD1" w:rsidP="00401A09"/>
    <w:sectPr w:rsidR="00182CD1" w:rsidRPr="00401A09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E7AD7" w14:textId="77777777" w:rsidR="00BC6EF5" w:rsidRDefault="00BC6EF5">
      <w:r>
        <w:separator/>
      </w:r>
    </w:p>
  </w:endnote>
  <w:endnote w:type="continuationSeparator" w:id="0">
    <w:p w14:paraId="7CA3732E" w14:textId="77777777" w:rsidR="00BC6EF5" w:rsidRDefault="00BC6EF5">
      <w:r>
        <w:continuationSeparator/>
      </w:r>
    </w:p>
  </w:endnote>
  <w:endnote w:type="continuationNotice" w:id="1">
    <w:p w14:paraId="376D4523" w14:textId="77777777" w:rsidR="00BC6EF5" w:rsidRDefault="00BC6E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67106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DF9D1" w14:textId="77777777" w:rsidR="00BC6EF5" w:rsidRDefault="00BC6EF5">
      <w:r>
        <w:separator/>
      </w:r>
    </w:p>
  </w:footnote>
  <w:footnote w:type="continuationSeparator" w:id="0">
    <w:p w14:paraId="092C36CA" w14:textId="77777777" w:rsidR="00BC6EF5" w:rsidRDefault="00BC6EF5">
      <w:r>
        <w:continuationSeparator/>
      </w:r>
    </w:p>
  </w:footnote>
  <w:footnote w:type="continuationNotice" w:id="1">
    <w:p w14:paraId="7D89BBF5" w14:textId="77777777" w:rsidR="00BC6EF5" w:rsidRDefault="00BC6EF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41E33F9"/>
    <w:multiLevelType w:val="hybridMultilevel"/>
    <w:tmpl w:val="269C93D4"/>
    <w:lvl w:ilvl="0" w:tplc="8624776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72C80"/>
    <w:multiLevelType w:val="hybridMultilevel"/>
    <w:tmpl w:val="BBC4F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A908CB"/>
    <w:multiLevelType w:val="hybridMultilevel"/>
    <w:tmpl w:val="92880406"/>
    <w:lvl w:ilvl="0" w:tplc="8E60A3D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C1653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55005F"/>
    <w:multiLevelType w:val="hybridMultilevel"/>
    <w:tmpl w:val="0EE24FCC"/>
    <w:lvl w:ilvl="0" w:tplc="604E1BA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6041374"/>
    <w:multiLevelType w:val="hybridMultilevel"/>
    <w:tmpl w:val="1098FEC6"/>
    <w:name w:val="WW8Num722222222222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123E7"/>
    <w:multiLevelType w:val="multilevel"/>
    <w:tmpl w:val="283123E7"/>
    <w:lvl w:ilvl="0">
      <w:start w:val="1"/>
      <w:numFmt w:val="decimal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D81833"/>
    <w:multiLevelType w:val="hybridMultilevel"/>
    <w:tmpl w:val="0FF0E326"/>
    <w:lvl w:ilvl="0" w:tplc="B1F0F1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D83A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5629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E5637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3602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724C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E410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54FA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668A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AD5616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7811126"/>
    <w:multiLevelType w:val="hybridMultilevel"/>
    <w:tmpl w:val="142A0F70"/>
    <w:lvl w:ilvl="0" w:tplc="9162D6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BA8BC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BCC3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C6CAA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F250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2A34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63C73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3624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AA2A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377589"/>
    <w:multiLevelType w:val="multilevel"/>
    <w:tmpl w:val="AEF47584"/>
    <w:lvl w:ilvl="0">
      <w:start w:val="77"/>
      <w:numFmt w:val="decimal"/>
      <w:lvlText w:val="[%1]"/>
      <w:lvlJc w:val="left"/>
      <w:pPr>
        <w:ind w:left="0" w:firstLine="0"/>
      </w:pPr>
      <w:rPr>
        <w:rFonts w:hint="default"/>
        <w:b/>
        <w:i w:val="0"/>
      </w:rPr>
    </w:lvl>
    <w:lvl w:ilvl="1">
      <w:start w:val="26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32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32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B7D1C65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4A3E79"/>
    <w:multiLevelType w:val="hybridMultilevel"/>
    <w:tmpl w:val="D2221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717978"/>
    <w:multiLevelType w:val="multilevel"/>
    <w:tmpl w:val="6BC49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74469843">
    <w:abstractNumId w:val="21"/>
  </w:num>
  <w:num w:numId="2" w16cid:durableId="862330124">
    <w:abstractNumId w:val="18"/>
  </w:num>
  <w:num w:numId="3" w16cid:durableId="215245264">
    <w:abstractNumId w:val="14"/>
  </w:num>
  <w:num w:numId="4" w16cid:durableId="976763929">
    <w:abstractNumId w:val="25"/>
  </w:num>
  <w:num w:numId="5" w16cid:durableId="1204757871">
    <w:abstractNumId w:val="15"/>
  </w:num>
  <w:num w:numId="6" w16cid:durableId="1302154062">
    <w:abstractNumId w:val="34"/>
  </w:num>
  <w:num w:numId="7" w16cid:durableId="839582641">
    <w:abstractNumId w:val="23"/>
  </w:num>
  <w:num w:numId="8" w16cid:durableId="1035276967">
    <w:abstractNumId w:val="32"/>
  </w:num>
  <w:num w:numId="9" w16cid:durableId="267004236">
    <w:abstractNumId w:val="3"/>
  </w:num>
  <w:num w:numId="10" w16cid:durableId="1119953968">
    <w:abstractNumId w:val="19"/>
  </w:num>
  <w:num w:numId="11" w16cid:durableId="819855607">
    <w:abstractNumId w:val="1"/>
  </w:num>
  <w:num w:numId="12" w16cid:durableId="1430806843">
    <w:abstractNumId w:val="13"/>
  </w:num>
  <w:num w:numId="13" w16cid:durableId="594753455">
    <w:abstractNumId w:val="4"/>
  </w:num>
  <w:num w:numId="14" w16cid:durableId="2108379396">
    <w:abstractNumId w:val="27"/>
  </w:num>
  <w:num w:numId="15" w16cid:durableId="2116169787">
    <w:abstractNumId w:val="30"/>
  </w:num>
  <w:num w:numId="16" w16cid:durableId="918250577">
    <w:abstractNumId w:val="20"/>
  </w:num>
  <w:num w:numId="17" w16cid:durableId="2131169448">
    <w:abstractNumId w:val="9"/>
  </w:num>
  <w:num w:numId="18" w16cid:durableId="1520585052">
    <w:abstractNumId w:val="6"/>
  </w:num>
  <w:num w:numId="19" w16cid:durableId="792021087">
    <w:abstractNumId w:val="0"/>
  </w:num>
  <w:num w:numId="20" w16cid:durableId="2136874372">
    <w:abstractNumId w:val="5"/>
  </w:num>
  <w:num w:numId="21" w16cid:durableId="1915434598">
    <w:abstractNumId w:val="11"/>
  </w:num>
  <w:num w:numId="22" w16cid:durableId="346099365">
    <w:abstractNumId w:val="0"/>
  </w:num>
  <w:num w:numId="23" w16cid:durableId="174997049">
    <w:abstractNumId w:val="5"/>
  </w:num>
  <w:num w:numId="24" w16cid:durableId="20058917">
    <w:abstractNumId w:val="24"/>
  </w:num>
  <w:num w:numId="25" w16cid:durableId="223414585">
    <w:abstractNumId w:val="7"/>
  </w:num>
  <w:num w:numId="26" w16cid:durableId="438062360">
    <w:abstractNumId w:val="31"/>
  </w:num>
  <w:num w:numId="27" w16cid:durableId="1152134899">
    <w:abstractNumId w:val="35"/>
  </w:num>
  <w:num w:numId="28" w16cid:durableId="839388440">
    <w:abstractNumId w:val="33"/>
  </w:num>
  <w:num w:numId="29" w16cid:durableId="1623537986">
    <w:abstractNumId w:val="29"/>
  </w:num>
  <w:num w:numId="30" w16cid:durableId="1249265797">
    <w:abstractNumId w:val="16"/>
  </w:num>
  <w:num w:numId="31" w16cid:durableId="1612565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72812489">
    <w:abstractNumId w:val="28"/>
  </w:num>
  <w:num w:numId="33" w16cid:durableId="1259366134">
    <w:abstractNumId w:val="26"/>
  </w:num>
  <w:num w:numId="34" w16cid:durableId="1578593127">
    <w:abstractNumId w:val="8"/>
  </w:num>
  <w:num w:numId="35" w16cid:durableId="429786311">
    <w:abstractNumId w:val="12"/>
  </w:num>
  <w:num w:numId="36" w16cid:durableId="205527308">
    <w:abstractNumId w:val="2"/>
  </w:num>
  <w:num w:numId="37" w16cid:durableId="1878424472">
    <w:abstractNumId w:val="17"/>
  </w:num>
  <w:num w:numId="38" w16cid:durableId="1686394930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hideSpellingErrors/>
  <w:hideGrammaticalErrors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51D"/>
    <w:rsid w:val="000006E1"/>
    <w:rsid w:val="00000AD1"/>
    <w:rsid w:val="00000BB0"/>
    <w:rsid w:val="00000E18"/>
    <w:rsid w:val="0000137E"/>
    <w:rsid w:val="00001919"/>
    <w:rsid w:val="00001B36"/>
    <w:rsid w:val="00001EEE"/>
    <w:rsid w:val="00002490"/>
    <w:rsid w:val="00002A37"/>
    <w:rsid w:val="00003590"/>
    <w:rsid w:val="00003A31"/>
    <w:rsid w:val="00003AC5"/>
    <w:rsid w:val="00003C71"/>
    <w:rsid w:val="00004034"/>
    <w:rsid w:val="0000469E"/>
    <w:rsid w:val="00004824"/>
    <w:rsid w:val="00004C9D"/>
    <w:rsid w:val="00004DAA"/>
    <w:rsid w:val="0000515B"/>
    <w:rsid w:val="00005A1F"/>
    <w:rsid w:val="00006446"/>
    <w:rsid w:val="000066E3"/>
    <w:rsid w:val="00006896"/>
    <w:rsid w:val="00006CB4"/>
    <w:rsid w:val="00007249"/>
    <w:rsid w:val="000072C1"/>
    <w:rsid w:val="000076A7"/>
    <w:rsid w:val="00007970"/>
    <w:rsid w:val="00007A0A"/>
    <w:rsid w:val="00007CDC"/>
    <w:rsid w:val="000100F5"/>
    <w:rsid w:val="0001038B"/>
    <w:rsid w:val="0001082E"/>
    <w:rsid w:val="00010B7B"/>
    <w:rsid w:val="000114F9"/>
    <w:rsid w:val="00011633"/>
    <w:rsid w:val="00011928"/>
    <w:rsid w:val="0001197F"/>
    <w:rsid w:val="00011B28"/>
    <w:rsid w:val="00011E16"/>
    <w:rsid w:val="00012845"/>
    <w:rsid w:val="00012B65"/>
    <w:rsid w:val="00013384"/>
    <w:rsid w:val="00014A34"/>
    <w:rsid w:val="00014A91"/>
    <w:rsid w:val="00014FDE"/>
    <w:rsid w:val="0001536F"/>
    <w:rsid w:val="00015D15"/>
    <w:rsid w:val="000161EF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A10"/>
    <w:rsid w:val="00020E38"/>
    <w:rsid w:val="000218E8"/>
    <w:rsid w:val="00021A8E"/>
    <w:rsid w:val="00021C6E"/>
    <w:rsid w:val="00021D0C"/>
    <w:rsid w:val="00021EFD"/>
    <w:rsid w:val="00022E89"/>
    <w:rsid w:val="00023122"/>
    <w:rsid w:val="00023542"/>
    <w:rsid w:val="0002377C"/>
    <w:rsid w:val="00024A80"/>
    <w:rsid w:val="00025137"/>
    <w:rsid w:val="0002564D"/>
    <w:rsid w:val="000258D7"/>
    <w:rsid w:val="00025901"/>
    <w:rsid w:val="0002592B"/>
    <w:rsid w:val="00025ECA"/>
    <w:rsid w:val="00026874"/>
    <w:rsid w:val="00026E7E"/>
    <w:rsid w:val="00026F6C"/>
    <w:rsid w:val="00027537"/>
    <w:rsid w:val="00027938"/>
    <w:rsid w:val="00027BFA"/>
    <w:rsid w:val="00027C58"/>
    <w:rsid w:val="00027C86"/>
    <w:rsid w:val="00030579"/>
    <w:rsid w:val="00030A47"/>
    <w:rsid w:val="00030ED2"/>
    <w:rsid w:val="0003222D"/>
    <w:rsid w:val="000322B1"/>
    <w:rsid w:val="000325B8"/>
    <w:rsid w:val="0003298F"/>
    <w:rsid w:val="00032BAB"/>
    <w:rsid w:val="000331F0"/>
    <w:rsid w:val="000333FC"/>
    <w:rsid w:val="00033A49"/>
    <w:rsid w:val="00033BC5"/>
    <w:rsid w:val="00033F0D"/>
    <w:rsid w:val="000343FA"/>
    <w:rsid w:val="00034B81"/>
    <w:rsid w:val="00034C15"/>
    <w:rsid w:val="00034CF7"/>
    <w:rsid w:val="00034EC9"/>
    <w:rsid w:val="0003541B"/>
    <w:rsid w:val="000359DB"/>
    <w:rsid w:val="00036897"/>
    <w:rsid w:val="00036BA1"/>
    <w:rsid w:val="00036EBA"/>
    <w:rsid w:val="00037181"/>
    <w:rsid w:val="000373DF"/>
    <w:rsid w:val="00037481"/>
    <w:rsid w:val="00037846"/>
    <w:rsid w:val="00037976"/>
    <w:rsid w:val="00037BB9"/>
    <w:rsid w:val="00037C47"/>
    <w:rsid w:val="00037DB1"/>
    <w:rsid w:val="00040016"/>
    <w:rsid w:val="000404CC"/>
    <w:rsid w:val="0004052D"/>
    <w:rsid w:val="00041179"/>
    <w:rsid w:val="000415F7"/>
    <w:rsid w:val="00041B80"/>
    <w:rsid w:val="00041B9A"/>
    <w:rsid w:val="00041CC3"/>
    <w:rsid w:val="00041F08"/>
    <w:rsid w:val="000422E2"/>
    <w:rsid w:val="00042C95"/>
    <w:rsid w:val="00042F22"/>
    <w:rsid w:val="000430CF"/>
    <w:rsid w:val="000431D6"/>
    <w:rsid w:val="00043D3C"/>
    <w:rsid w:val="00043DAB"/>
    <w:rsid w:val="0004432E"/>
    <w:rsid w:val="0004434C"/>
    <w:rsid w:val="00044372"/>
    <w:rsid w:val="000444EF"/>
    <w:rsid w:val="00045187"/>
    <w:rsid w:val="000453EE"/>
    <w:rsid w:val="00045678"/>
    <w:rsid w:val="0004587F"/>
    <w:rsid w:val="00045B77"/>
    <w:rsid w:val="00045F87"/>
    <w:rsid w:val="00045F8A"/>
    <w:rsid w:val="000467B6"/>
    <w:rsid w:val="00046BAF"/>
    <w:rsid w:val="0004753C"/>
    <w:rsid w:val="000479E6"/>
    <w:rsid w:val="000507A7"/>
    <w:rsid w:val="0005080D"/>
    <w:rsid w:val="00050C2A"/>
    <w:rsid w:val="00050EED"/>
    <w:rsid w:val="000514BE"/>
    <w:rsid w:val="00051F39"/>
    <w:rsid w:val="00051FC9"/>
    <w:rsid w:val="00052A07"/>
    <w:rsid w:val="00052A30"/>
    <w:rsid w:val="00052B88"/>
    <w:rsid w:val="000533A2"/>
    <w:rsid w:val="000534E3"/>
    <w:rsid w:val="0005368F"/>
    <w:rsid w:val="00054168"/>
    <w:rsid w:val="000545AF"/>
    <w:rsid w:val="00054F0E"/>
    <w:rsid w:val="00054FCD"/>
    <w:rsid w:val="00055143"/>
    <w:rsid w:val="000554B4"/>
    <w:rsid w:val="000555BD"/>
    <w:rsid w:val="000557BF"/>
    <w:rsid w:val="0005606A"/>
    <w:rsid w:val="000560CC"/>
    <w:rsid w:val="00056115"/>
    <w:rsid w:val="00056F12"/>
    <w:rsid w:val="00057117"/>
    <w:rsid w:val="00057122"/>
    <w:rsid w:val="00057871"/>
    <w:rsid w:val="000578EF"/>
    <w:rsid w:val="00057FA6"/>
    <w:rsid w:val="000601F1"/>
    <w:rsid w:val="000605F0"/>
    <w:rsid w:val="00060703"/>
    <w:rsid w:val="00060B64"/>
    <w:rsid w:val="000616E7"/>
    <w:rsid w:val="00062BB5"/>
    <w:rsid w:val="00062BBA"/>
    <w:rsid w:val="00062EBA"/>
    <w:rsid w:val="00063095"/>
    <w:rsid w:val="000633BF"/>
    <w:rsid w:val="00063456"/>
    <w:rsid w:val="00063CCC"/>
    <w:rsid w:val="00063D5B"/>
    <w:rsid w:val="00063E3C"/>
    <w:rsid w:val="00064444"/>
    <w:rsid w:val="0006487E"/>
    <w:rsid w:val="00064911"/>
    <w:rsid w:val="00064D6C"/>
    <w:rsid w:val="00065192"/>
    <w:rsid w:val="000656D5"/>
    <w:rsid w:val="00065865"/>
    <w:rsid w:val="00065A8D"/>
    <w:rsid w:val="00065E1A"/>
    <w:rsid w:val="00066086"/>
    <w:rsid w:val="000665E4"/>
    <w:rsid w:val="00066A25"/>
    <w:rsid w:val="0006723B"/>
    <w:rsid w:val="00067984"/>
    <w:rsid w:val="00067FD9"/>
    <w:rsid w:val="000704E4"/>
    <w:rsid w:val="00070E19"/>
    <w:rsid w:val="000714E2"/>
    <w:rsid w:val="00071951"/>
    <w:rsid w:val="00071D6F"/>
    <w:rsid w:val="00071F2C"/>
    <w:rsid w:val="0007206E"/>
    <w:rsid w:val="0007208B"/>
    <w:rsid w:val="00072116"/>
    <w:rsid w:val="000722E2"/>
    <w:rsid w:val="0007245E"/>
    <w:rsid w:val="00072764"/>
    <w:rsid w:val="00072810"/>
    <w:rsid w:val="00072A80"/>
    <w:rsid w:val="00072C15"/>
    <w:rsid w:val="00073026"/>
    <w:rsid w:val="0007323C"/>
    <w:rsid w:val="00073277"/>
    <w:rsid w:val="0007369A"/>
    <w:rsid w:val="00073F0E"/>
    <w:rsid w:val="00074054"/>
    <w:rsid w:val="00074624"/>
    <w:rsid w:val="000749B7"/>
    <w:rsid w:val="00074D0C"/>
    <w:rsid w:val="00074D4A"/>
    <w:rsid w:val="00075278"/>
    <w:rsid w:val="000761B4"/>
    <w:rsid w:val="000764EE"/>
    <w:rsid w:val="00076E4C"/>
    <w:rsid w:val="000770C4"/>
    <w:rsid w:val="00077352"/>
    <w:rsid w:val="00077DDE"/>
    <w:rsid w:val="00077E5F"/>
    <w:rsid w:val="000801C7"/>
    <w:rsid w:val="0008036A"/>
    <w:rsid w:val="00080A03"/>
    <w:rsid w:val="0008182C"/>
    <w:rsid w:val="00081A01"/>
    <w:rsid w:val="00081AE6"/>
    <w:rsid w:val="00081E02"/>
    <w:rsid w:val="0008244E"/>
    <w:rsid w:val="00082670"/>
    <w:rsid w:val="0008276A"/>
    <w:rsid w:val="0008297D"/>
    <w:rsid w:val="00083EDA"/>
    <w:rsid w:val="00084E69"/>
    <w:rsid w:val="000850E1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6CE5"/>
    <w:rsid w:val="000873C2"/>
    <w:rsid w:val="000876BF"/>
    <w:rsid w:val="00087C1F"/>
    <w:rsid w:val="00087C8C"/>
    <w:rsid w:val="0009009F"/>
    <w:rsid w:val="00090547"/>
    <w:rsid w:val="00090A78"/>
    <w:rsid w:val="000914AC"/>
    <w:rsid w:val="00091505"/>
    <w:rsid w:val="00091557"/>
    <w:rsid w:val="000916C6"/>
    <w:rsid w:val="00091DB2"/>
    <w:rsid w:val="00091E77"/>
    <w:rsid w:val="000921F5"/>
    <w:rsid w:val="000924A0"/>
    <w:rsid w:val="000924C1"/>
    <w:rsid w:val="000924F0"/>
    <w:rsid w:val="00092F03"/>
    <w:rsid w:val="00092F4B"/>
    <w:rsid w:val="0009309E"/>
    <w:rsid w:val="00093474"/>
    <w:rsid w:val="0009362F"/>
    <w:rsid w:val="0009376E"/>
    <w:rsid w:val="00093DD7"/>
    <w:rsid w:val="00094AE6"/>
    <w:rsid w:val="00095022"/>
    <w:rsid w:val="0009510F"/>
    <w:rsid w:val="00095571"/>
    <w:rsid w:val="00095D22"/>
    <w:rsid w:val="000964A4"/>
    <w:rsid w:val="00097163"/>
    <w:rsid w:val="000973BF"/>
    <w:rsid w:val="0009774C"/>
    <w:rsid w:val="0009787E"/>
    <w:rsid w:val="000978E7"/>
    <w:rsid w:val="00097F9F"/>
    <w:rsid w:val="000A0469"/>
    <w:rsid w:val="000A07C3"/>
    <w:rsid w:val="000A0870"/>
    <w:rsid w:val="000A1465"/>
    <w:rsid w:val="000A1B7B"/>
    <w:rsid w:val="000A1BE3"/>
    <w:rsid w:val="000A1C54"/>
    <w:rsid w:val="000A1E11"/>
    <w:rsid w:val="000A219B"/>
    <w:rsid w:val="000A2B37"/>
    <w:rsid w:val="000A317E"/>
    <w:rsid w:val="000A4AE4"/>
    <w:rsid w:val="000A4D28"/>
    <w:rsid w:val="000A56F2"/>
    <w:rsid w:val="000A58A8"/>
    <w:rsid w:val="000A5E1E"/>
    <w:rsid w:val="000A5FBD"/>
    <w:rsid w:val="000A635B"/>
    <w:rsid w:val="000A6734"/>
    <w:rsid w:val="000A6878"/>
    <w:rsid w:val="000A68F4"/>
    <w:rsid w:val="000A6BA4"/>
    <w:rsid w:val="000A71AE"/>
    <w:rsid w:val="000A71FA"/>
    <w:rsid w:val="000A733E"/>
    <w:rsid w:val="000A7C33"/>
    <w:rsid w:val="000A7CA6"/>
    <w:rsid w:val="000A7D00"/>
    <w:rsid w:val="000A7E4B"/>
    <w:rsid w:val="000B045E"/>
    <w:rsid w:val="000B0B84"/>
    <w:rsid w:val="000B1103"/>
    <w:rsid w:val="000B124B"/>
    <w:rsid w:val="000B1A35"/>
    <w:rsid w:val="000B1AFB"/>
    <w:rsid w:val="000B21B0"/>
    <w:rsid w:val="000B2719"/>
    <w:rsid w:val="000B2B84"/>
    <w:rsid w:val="000B3183"/>
    <w:rsid w:val="000B3A8F"/>
    <w:rsid w:val="000B4326"/>
    <w:rsid w:val="000B43A5"/>
    <w:rsid w:val="000B4AB9"/>
    <w:rsid w:val="000B4DAA"/>
    <w:rsid w:val="000B58C3"/>
    <w:rsid w:val="000B5A16"/>
    <w:rsid w:val="000B5BEA"/>
    <w:rsid w:val="000B61E9"/>
    <w:rsid w:val="000B6600"/>
    <w:rsid w:val="000B6CB4"/>
    <w:rsid w:val="000B6E11"/>
    <w:rsid w:val="000C009B"/>
    <w:rsid w:val="000C118B"/>
    <w:rsid w:val="000C165A"/>
    <w:rsid w:val="000C201E"/>
    <w:rsid w:val="000C2116"/>
    <w:rsid w:val="000C215B"/>
    <w:rsid w:val="000C2D7E"/>
    <w:rsid w:val="000C2E19"/>
    <w:rsid w:val="000C3157"/>
    <w:rsid w:val="000C3260"/>
    <w:rsid w:val="000C3556"/>
    <w:rsid w:val="000C46E8"/>
    <w:rsid w:val="000C4A50"/>
    <w:rsid w:val="000C4BAD"/>
    <w:rsid w:val="000C4EE8"/>
    <w:rsid w:val="000C590A"/>
    <w:rsid w:val="000C5F14"/>
    <w:rsid w:val="000C7041"/>
    <w:rsid w:val="000C7248"/>
    <w:rsid w:val="000C764F"/>
    <w:rsid w:val="000C7D36"/>
    <w:rsid w:val="000D02F1"/>
    <w:rsid w:val="000D0320"/>
    <w:rsid w:val="000D0830"/>
    <w:rsid w:val="000D0D07"/>
    <w:rsid w:val="000D1256"/>
    <w:rsid w:val="000D13D5"/>
    <w:rsid w:val="000D171E"/>
    <w:rsid w:val="000D1E8E"/>
    <w:rsid w:val="000D3105"/>
    <w:rsid w:val="000D3160"/>
    <w:rsid w:val="000D31CB"/>
    <w:rsid w:val="000D3252"/>
    <w:rsid w:val="000D3654"/>
    <w:rsid w:val="000D3CA9"/>
    <w:rsid w:val="000D46E6"/>
    <w:rsid w:val="000D4797"/>
    <w:rsid w:val="000D4F4D"/>
    <w:rsid w:val="000D5023"/>
    <w:rsid w:val="000D571E"/>
    <w:rsid w:val="000D63B5"/>
    <w:rsid w:val="000D63EB"/>
    <w:rsid w:val="000D665E"/>
    <w:rsid w:val="000D6797"/>
    <w:rsid w:val="000D6D14"/>
    <w:rsid w:val="000D70B8"/>
    <w:rsid w:val="000D72B5"/>
    <w:rsid w:val="000D760E"/>
    <w:rsid w:val="000E0527"/>
    <w:rsid w:val="000E08E9"/>
    <w:rsid w:val="000E0AC7"/>
    <w:rsid w:val="000E0F3E"/>
    <w:rsid w:val="000E0F67"/>
    <w:rsid w:val="000E1038"/>
    <w:rsid w:val="000E1525"/>
    <w:rsid w:val="000E1A77"/>
    <w:rsid w:val="000E1E92"/>
    <w:rsid w:val="000E2649"/>
    <w:rsid w:val="000E26A1"/>
    <w:rsid w:val="000E331D"/>
    <w:rsid w:val="000E33F2"/>
    <w:rsid w:val="000E3651"/>
    <w:rsid w:val="000E36E2"/>
    <w:rsid w:val="000E3F18"/>
    <w:rsid w:val="000E4420"/>
    <w:rsid w:val="000E45F4"/>
    <w:rsid w:val="000E4964"/>
    <w:rsid w:val="000E4A47"/>
    <w:rsid w:val="000E4C22"/>
    <w:rsid w:val="000E4DF2"/>
    <w:rsid w:val="000E57CA"/>
    <w:rsid w:val="000E59CA"/>
    <w:rsid w:val="000E66EC"/>
    <w:rsid w:val="000E6BE4"/>
    <w:rsid w:val="000E7484"/>
    <w:rsid w:val="000E7FB8"/>
    <w:rsid w:val="000F0257"/>
    <w:rsid w:val="000F0270"/>
    <w:rsid w:val="000F06D6"/>
    <w:rsid w:val="000F08CF"/>
    <w:rsid w:val="000F08E2"/>
    <w:rsid w:val="000F0EB1"/>
    <w:rsid w:val="000F1106"/>
    <w:rsid w:val="000F1C9D"/>
    <w:rsid w:val="000F1E6B"/>
    <w:rsid w:val="000F29AB"/>
    <w:rsid w:val="000F2CF4"/>
    <w:rsid w:val="000F2DAA"/>
    <w:rsid w:val="000F30DC"/>
    <w:rsid w:val="000F3303"/>
    <w:rsid w:val="000F36BA"/>
    <w:rsid w:val="000F3B24"/>
    <w:rsid w:val="000F3BE9"/>
    <w:rsid w:val="000F3F6C"/>
    <w:rsid w:val="000F4547"/>
    <w:rsid w:val="000F481A"/>
    <w:rsid w:val="000F4FD3"/>
    <w:rsid w:val="000F5462"/>
    <w:rsid w:val="000F68B5"/>
    <w:rsid w:val="000F6CAE"/>
    <w:rsid w:val="000F6DF3"/>
    <w:rsid w:val="000F6F18"/>
    <w:rsid w:val="000F7143"/>
    <w:rsid w:val="000F7D58"/>
    <w:rsid w:val="00100535"/>
    <w:rsid w:val="001005FF"/>
    <w:rsid w:val="00100827"/>
    <w:rsid w:val="00100B8E"/>
    <w:rsid w:val="001010DA"/>
    <w:rsid w:val="00101826"/>
    <w:rsid w:val="001019DB"/>
    <w:rsid w:val="00101FCF"/>
    <w:rsid w:val="00102B1E"/>
    <w:rsid w:val="00102E8A"/>
    <w:rsid w:val="00103C1D"/>
    <w:rsid w:val="00104854"/>
    <w:rsid w:val="00105C9E"/>
    <w:rsid w:val="001062FB"/>
    <w:rsid w:val="00106309"/>
    <w:rsid w:val="0010632E"/>
    <w:rsid w:val="001063E6"/>
    <w:rsid w:val="00106B4C"/>
    <w:rsid w:val="00106C2E"/>
    <w:rsid w:val="00106C7A"/>
    <w:rsid w:val="001070A5"/>
    <w:rsid w:val="001071AC"/>
    <w:rsid w:val="001071FD"/>
    <w:rsid w:val="001073B4"/>
    <w:rsid w:val="00107A63"/>
    <w:rsid w:val="00107B84"/>
    <w:rsid w:val="00111C50"/>
    <w:rsid w:val="00111E39"/>
    <w:rsid w:val="00112100"/>
    <w:rsid w:val="001122D0"/>
    <w:rsid w:val="001124C2"/>
    <w:rsid w:val="00113CF4"/>
    <w:rsid w:val="00113FCC"/>
    <w:rsid w:val="00114742"/>
    <w:rsid w:val="00114975"/>
    <w:rsid w:val="00114B4F"/>
    <w:rsid w:val="00114C35"/>
    <w:rsid w:val="00114E3A"/>
    <w:rsid w:val="00114F97"/>
    <w:rsid w:val="001153EA"/>
    <w:rsid w:val="00115643"/>
    <w:rsid w:val="00115889"/>
    <w:rsid w:val="00115B52"/>
    <w:rsid w:val="00116031"/>
    <w:rsid w:val="00116058"/>
    <w:rsid w:val="00116332"/>
    <w:rsid w:val="00116714"/>
    <w:rsid w:val="00116765"/>
    <w:rsid w:val="00116BA5"/>
    <w:rsid w:val="00116C05"/>
    <w:rsid w:val="00116C54"/>
    <w:rsid w:val="001207F8"/>
    <w:rsid w:val="00120D75"/>
    <w:rsid w:val="00120F96"/>
    <w:rsid w:val="001216F9"/>
    <w:rsid w:val="001219F5"/>
    <w:rsid w:val="00121A20"/>
    <w:rsid w:val="00121FD4"/>
    <w:rsid w:val="00122330"/>
    <w:rsid w:val="0012377F"/>
    <w:rsid w:val="00123A30"/>
    <w:rsid w:val="00123AE1"/>
    <w:rsid w:val="00123D7F"/>
    <w:rsid w:val="00124210"/>
    <w:rsid w:val="00124297"/>
    <w:rsid w:val="00124314"/>
    <w:rsid w:val="00125761"/>
    <w:rsid w:val="001257FA"/>
    <w:rsid w:val="00125863"/>
    <w:rsid w:val="00125969"/>
    <w:rsid w:val="001261F9"/>
    <w:rsid w:val="00126B4A"/>
    <w:rsid w:val="0012715C"/>
    <w:rsid w:val="00130175"/>
    <w:rsid w:val="0013081F"/>
    <w:rsid w:val="001309D0"/>
    <w:rsid w:val="00131163"/>
    <w:rsid w:val="00131185"/>
    <w:rsid w:val="001315D1"/>
    <w:rsid w:val="00131DBD"/>
    <w:rsid w:val="00132166"/>
    <w:rsid w:val="001325E6"/>
    <w:rsid w:val="001327D0"/>
    <w:rsid w:val="001329C4"/>
    <w:rsid w:val="00132B1C"/>
    <w:rsid w:val="00132BDC"/>
    <w:rsid w:val="00132D7A"/>
    <w:rsid w:val="00132FD0"/>
    <w:rsid w:val="00133030"/>
    <w:rsid w:val="00133841"/>
    <w:rsid w:val="00133B31"/>
    <w:rsid w:val="00133BE9"/>
    <w:rsid w:val="00134108"/>
    <w:rsid w:val="0013428E"/>
    <w:rsid w:val="001344C0"/>
    <w:rsid w:val="001346FA"/>
    <w:rsid w:val="00134954"/>
    <w:rsid w:val="00134A5F"/>
    <w:rsid w:val="00135092"/>
    <w:rsid w:val="00135252"/>
    <w:rsid w:val="00135358"/>
    <w:rsid w:val="00135C17"/>
    <w:rsid w:val="00136143"/>
    <w:rsid w:val="00136B48"/>
    <w:rsid w:val="001370A0"/>
    <w:rsid w:val="00137AB5"/>
    <w:rsid w:val="00137BF7"/>
    <w:rsid w:val="00137F0B"/>
    <w:rsid w:val="00140167"/>
    <w:rsid w:val="001406C5"/>
    <w:rsid w:val="001406F4"/>
    <w:rsid w:val="001407E9"/>
    <w:rsid w:val="00140D10"/>
    <w:rsid w:val="001416C5"/>
    <w:rsid w:val="0014181B"/>
    <w:rsid w:val="00142CA4"/>
    <w:rsid w:val="00143C03"/>
    <w:rsid w:val="00143FC0"/>
    <w:rsid w:val="00144C28"/>
    <w:rsid w:val="00144F73"/>
    <w:rsid w:val="00145999"/>
    <w:rsid w:val="00145AF7"/>
    <w:rsid w:val="00145FFA"/>
    <w:rsid w:val="00146363"/>
    <w:rsid w:val="001467E9"/>
    <w:rsid w:val="0014682C"/>
    <w:rsid w:val="00146FA9"/>
    <w:rsid w:val="00147108"/>
    <w:rsid w:val="00147748"/>
    <w:rsid w:val="00147CBD"/>
    <w:rsid w:val="00147EB7"/>
    <w:rsid w:val="00150324"/>
    <w:rsid w:val="00150401"/>
    <w:rsid w:val="0015063A"/>
    <w:rsid w:val="00151739"/>
    <w:rsid w:val="00151892"/>
    <w:rsid w:val="00151E23"/>
    <w:rsid w:val="001526E0"/>
    <w:rsid w:val="00152760"/>
    <w:rsid w:val="00152E3F"/>
    <w:rsid w:val="00152EBC"/>
    <w:rsid w:val="0015307D"/>
    <w:rsid w:val="0015310B"/>
    <w:rsid w:val="0015311F"/>
    <w:rsid w:val="00153139"/>
    <w:rsid w:val="001535FE"/>
    <w:rsid w:val="00153CF4"/>
    <w:rsid w:val="00153FA2"/>
    <w:rsid w:val="001543F9"/>
    <w:rsid w:val="00154623"/>
    <w:rsid w:val="00154D37"/>
    <w:rsid w:val="00154EFD"/>
    <w:rsid w:val="00155028"/>
    <w:rsid w:val="0015504D"/>
    <w:rsid w:val="001551B5"/>
    <w:rsid w:val="00156127"/>
    <w:rsid w:val="0015613F"/>
    <w:rsid w:val="0015622C"/>
    <w:rsid w:val="00156448"/>
    <w:rsid w:val="001569A8"/>
    <w:rsid w:val="00157506"/>
    <w:rsid w:val="00157669"/>
    <w:rsid w:val="00157F06"/>
    <w:rsid w:val="001607FD"/>
    <w:rsid w:val="00160830"/>
    <w:rsid w:val="00160D11"/>
    <w:rsid w:val="00162BC1"/>
    <w:rsid w:val="00164A91"/>
    <w:rsid w:val="001651EA"/>
    <w:rsid w:val="001657EF"/>
    <w:rsid w:val="00165813"/>
    <w:rsid w:val="001659C1"/>
    <w:rsid w:val="0016631B"/>
    <w:rsid w:val="00166660"/>
    <w:rsid w:val="001668FA"/>
    <w:rsid w:val="001678BE"/>
    <w:rsid w:val="00167940"/>
    <w:rsid w:val="00167E35"/>
    <w:rsid w:val="0017034B"/>
    <w:rsid w:val="00170DC9"/>
    <w:rsid w:val="00170F77"/>
    <w:rsid w:val="00171000"/>
    <w:rsid w:val="00171AE2"/>
    <w:rsid w:val="00172379"/>
    <w:rsid w:val="00172424"/>
    <w:rsid w:val="001724C7"/>
    <w:rsid w:val="001729FE"/>
    <w:rsid w:val="00173227"/>
    <w:rsid w:val="0017360A"/>
    <w:rsid w:val="00173741"/>
    <w:rsid w:val="0017395B"/>
    <w:rsid w:val="00173A8E"/>
    <w:rsid w:val="00173E69"/>
    <w:rsid w:val="001742E6"/>
    <w:rsid w:val="001746DA"/>
    <w:rsid w:val="00174EB1"/>
    <w:rsid w:val="0017510A"/>
    <w:rsid w:val="0017521E"/>
    <w:rsid w:val="00175222"/>
    <w:rsid w:val="00175A0B"/>
    <w:rsid w:val="00175B4B"/>
    <w:rsid w:val="00175B71"/>
    <w:rsid w:val="00175CD8"/>
    <w:rsid w:val="00175DE8"/>
    <w:rsid w:val="00176701"/>
    <w:rsid w:val="00176FF0"/>
    <w:rsid w:val="00177107"/>
    <w:rsid w:val="00177219"/>
    <w:rsid w:val="001774EE"/>
    <w:rsid w:val="00177A3C"/>
    <w:rsid w:val="00177B5D"/>
    <w:rsid w:val="001804FC"/>
    <w:rsid w:val="001805E5"/>
    <w:rsid w:val="00180797"/>
    <w:rsid w:val="00180A46"/>
    <w:rsid w:val="00180C2C"/>
    <w:rsid w:val="00180EB3"/>
    <w:rsid w:val="00181298"/>
    <w:rsid w:val="0018143F"/>
    <w:rsid w:val="00181501"/>
    <w:rsid w:val="00181585"/>
    <w:rsid w:val="00181A00"/>
    <w:rsid w:val="00181BEB"/>
    <w:rsid w:val="00181D4C"/>
    <w:rsid w:val="00181DF8"/>
    <w:rsid w:val="00182502"/>
    <w:rsid w:val="00182CD1"/>
    <w:rsid w:val="00182DB6"/>
    <w:rsid w:val="00182F17"/>
    <w:rsid w:val="001830E0"/>
    <w:rsid w:val="001833C8"/>
    <w:rsid w:val="001834AA"/>
    <w:rsid w:val="00183D26"/>
    <w:rsid w:val="001853C2"/>
    <w:rsid w:val="00185817"/>
    <w:rsid w:val="00186897"/>
    <w:rsid w:val="00186D05"/>
    <w:rsid w:val="00186D5C"/>
    <w:rsid w:val="00187049"/>
    <w:rsid w:val="001876C8"/>
    <w:rsid w:val="00187875"/>
    <w:rsid w:val="0018797F"/>
    <w:rsid w:val="00187CC2"/>
    <w:rsid w:val="00190742"/>
    <w:rsid w:val="00190AC1"/>
    <w:rsid w:val="00191199"/>
    <w:rsid w:val="00191404"/>
    <w:rsid w:val="00191629"/>
    <w:rsid w:val="00191AA6"/>
    <w:rsid w:val="00191FDD"/>
    <w:rsid w:val="001920B6"/>
    <w:rsid w:val="001925C7"/>
    <w:rsid w:val="001925F3"/>
    <w:rsid w:val="0019341A"/>
    <w:rsid w:val="00193B43"/>
    <w:rsid w:val="00193C5D"/>
    <w:rsid w:val="00194CA8"/>
    <w:rsid w:val="0019502C"/>
    <w:rsid w:val="00195409"/>
    <w:rsid w:val="001959A9"/>
    <w:rsid w:val="001959B7"/>
    <w:rsid w:val="00195ABE"/>
    <w:rsid w:val="00195C5C"/>
    <w:rsid w:val="00195D32"/>
    <w:rsid w:val="00197244"/>
    <w:rsid w:val="00197DCE"/>
    <w:rsid w:val="00197DF9"/>
    <w:rsid w:val="001A009F"/>
    <w:rsid w:val="001A03D0"/>
    <w:rsid w:val="001A04BE"/>
    <w:rsid w:val="001A0522"/>
    <w:rsid w:val="001A07C4"/>
    <w:rsid w:val="001A1149"/>
    <w:rsid w:val="001A192F"/>
    <w:rsid w:val="001A1987"/>
    <w:rsid w:val="001A1AA0"/>
    <w:rsid w:val="001A2564"/>
    <w:rsid w:val="001A2846"/>
    <w:rsid w:val="001A2AB9"/>
    <w:rsid w:val="001A3627"/>
    <w:rsid w:val="001A3C9E"/>
    <w:rsid w:val="001A400D"/>
    <w:rsid w:val="001A4CE0"/>
    <w:rsid w:val="001A50E3"/>
    <w:rsid w:val="001A51C1"/>
    <w:rsid w:val="001A52F4"/>
    <w:rsid w:val="001A54EF"/>
    <w:rsid w:val="001A5607"/>
    <w:rsid w:val="001A5B5D"/>
    <w:rsid w:val="001A60F0"/>
    <w:rsid w:val="001A6173"/>
    <w:rsid w:val="001A62F6"/>
    <w:rsid w:val="001A6BF2"/>
    <w:rsid w:val="001A6CBA"/>
    <w:rsid w:val="001A7A27"/>
    <w:rsid w:val="001A7C25"/>
    <w:rsid w:val="001B0B49"/>
    <w:rsid w:val="001B0B68"/>
    <w:rsid w:val="001B0D44"/>
    <w:rsid w:val="001B0D97"/>
    <w:rsid w:val="001B1052"/>
    <w:rsid w:val="001B138A"/>
    <w:rsid w:val="001B1698"/>
    <w:rsid w:val="001B21A1"/>
    <w:rsid w:val="001B2A5A"/>
    <w:rsid w:val="001B2F65"/>
    <w:rsid w:val="001B3427"/>
    <w:rsid w:val="001B3AA8"/>
    <w:rsid w:val="001B3C17"/>
    <w:rsid w:val="001B4978"/>
    <w:rsid w:val="001B49BA"/>
    <w:rsid w:val="001B4B9F"/>
    <w:rsid w:val="001B4EB1"/>
    <w:rsid w:val="001B53DB"/>
    <w:rsid w:val="001B5A5D"/>
    <w:rsid w:val="001B5C34"/>
    <w:rsid w:val="001B646E"/>
    <w:rsid w:val="001B6571"/>
    <w:rsid w:val="001B688E"/>
    <w:rsid w:val="001B6D83"/>
    <w:rsid w:val="001B76E1"/>
    <w:rsid w:val="001B793B"/>
    <w:rsid w:val="001B7D2F"/>
    <w:rsid w:val="001B7E77"/>
    <w:rsid w:val="001B7F5F"/>
    <w:rsid w:val="001C0398"/>
    <w:rsid w:val="001C12D0"/>
    <w:rsid w:val="001C1460"/>
    <w:rsid w:val="001C147A"/>
    <w:rsid w:val="001C1932"/>
    <w:rsid w:val="001C1947"/>
    <w:rsid w:val="001C1CE5"/>
    <w:rsid w:val="001C23D4"/>
    <w:rsid w:val="001C27F5"/>
    <w:rsid w:val="001C2C26"/>
    <w:rsid w:val="001C2CC5"/>
    <w:rsid w:val="001C34A3"/>
    <w:rsid w:val="001C3D2A"/>
    <w:rsid w:val="001C480A"/>
    <w:rsid w:val="001C4C52"/>
    <w:rsid w:val="001C5250"/>
    <w:rsid w:val="001C54D6"/>
    <w:rsid w:val="001C5B50"/>
    <w:rsid w:val="001C6372"/>
    <w:rsid w:val="001C6460"/>
    <w:rsid w:val="001C6A90"/>
    <w:rsid w:val="001C6CCD"/>
    <w:rsid w:val="001C7056"/>
    <w:rsid w:val="001C7B29"/>
    <w:rsid w:val="001D00C1"/>
    <w:rsid w:val="001D060A"/>
    <w:rsid w:val="001D0A6F"/>
    <w:rsid w:val="001D0A73"/>
    <w:rsid w:val="001D0B60"/>
    <w:rsid w:val="001D17B6"/>
    <w:rsid w:val="001D17BC"/>
    <w:rsid w:val="001D2995"/>
    <w:rsid w:val="001D2A63"/>
    <w:rsid w:val="001D2AF7"/>
    <w:rsid w:val="001D2D68"/>
    <w:rsid w:val="001D3146"/>
    <w:rsid w:val="001D3452"/>
    <w:rsid w:val="001D4096"/>
    <w:rsid w:val="001D41CB"/>
    <w:rsid w:val="001D460C"/>
    <w:rsid w:val="001D4942"/>
    <w:rsid w:val="001D51BA"/>
    <w:rsid w:val="001D51F5"/>
    <w:rsid w:val="001D544A"/>
    <w:rsid w:val="001D5992"/>
    <w:rsid w:val="001D6123"/>
    <w:rsid w:val="001D6342"/>
    <w:rsid w:val="001D6D53"/>
    <w:rsid w:val="001D7681"/>
    <w:rsid w:val="001D77B4"/>
    <w:rsid w:val="001D7874"/>
    <w:rsid w:val="001D7D56"/>
    <w:rsid w:val="001D7DC2"/>
    <w:rsid w:val="001E063B"/>
    <w:rsid w:val="001E0CD8"/>
    <w:rsid w:val="001E10C0"/>
    <w:rsid w:val="001E1179"/>
    <w:rsid w:val="001E11A5"/>
    <w:rsid w:val="001E1381"/>
    <w:rsid w:val="001E1795"/>
    <w:rsid w:val="001E18C0"/>
    <w:rsid w:val="001E19A8"/>
    <w:rsid w:val="001E19D4"/>
    <w:rsid w:val="001E1CC0"/>
    <w:rsid w:val="001E1E34"/>
    <w:rsid w:val="001E241F"/>
    <w:rsid w:val="001E262D"/>
    <w:rsid w:val="001E3875"/>
    <w:rsid w:val="001E4091"/>
    <w:rsid w:val="001E43B7"/>
    <w:rsid w:val="001E4724"/>
    <w:rsid w:val="001E4AEC"/>
    <w:rsid w:val="001E58E2"/>
    <w:rsid w:val="001E5A9B"/>
    <w:rsid w:val="001E5CD6"/>
    <w:rsid w:val="001E61CD"/>
    <w:rsid w:val="001E6645"/>
    <w:rsid w:val="001E66B8"/>
    <w:rsid w:val="001E6BC0"/>
    <w:rsid w:val="001E6EDD"/>
    <w:rsid w:val="001E75C0"/>
    <w:rsid w:val="001E75D3"/>
    <w:rsid w:val="001E7864"/>
    <w:rsid w:val="001E79E1"/>
    <w:rsid w:val="001E79E7"/>
    <w:rsid w:val="001E7A1B"/>
    <w:rsid w:val="001E7AED"/>
    <w:rsid w:val="001F0489"/>
    <w:rsid w:val="001F0525"/>
    <w:rsid w:val="001F05C7"/>
    <w:rsid w:val="001F0E97"/>
    <w:rsid w:val="001F1664"/>
    <w:rsid w:val="001F18B4"/>
    <w:rsid w:val="001F1DF4"/>
    <w:rsid w:val="001F1E2D"/>
    <w:rsid w:val="001F20D3"/>
    <w:rsid w:val="001F2B7A"/>
    <w:rsid w:val="001F329C"/>
    <w:rsid w:val="001F3916"/>
    <w:rsid w:val="001F4556"/>
    <w:rsid w:val="001F4A82"/>
    <w:rsid w:val="001F4C9A"/>
    <w:rsid w:val="001F4CC3"/>
    <w:rsid w:val="001F53C6"/>
    <w:rsid w:val="001F54C5"/>
    <w:rsid w:val="001F5F84"/>
    <w:rsid w:val="001F60F7"/>
    <w:rsid w:val="001F662C"/>
    <w:rsid w:val="001F7074"/>
    <w:rsid w:val="001F74F4"/>
    <w:rsid w:val="001F752D"/>
    <w:rsid w:val="001F76E8"/>
    <w:rsid w:val="001F79C9"/>
    <w:rsid w:val="00200490"/>
    <w:rsid w:val="0020053D"/>
    <w:rsid w:val="00200A45"/>
    <w:rsid w:val="0020155D"/>
    <w:rsid w:val="00201F3A"/>
    <w:rsid w:val="0020255E"/>
    <w:rsid w:val="0020296B"/>
    <w:rsid w:val="00202CE3"/>
    <w:rsid w:val="00202FAB"/>
    <w:rsid w:val="002037C7"/>
    <w:rsid w:val="00203906"/>
    <w:rsid w:val="00203F96"/>
    <w:rsid w:val="00204322"/>
    <w:rsid w:val="002044A3"/>
    <w:rsid w:val="00204AF8"/>
    <w:rsid w:val="00204D2D"/>
    <w:rsid w:val="00204DAB"/>
    <w:rsid w:val="00204F20"/>
    <w:rsid w:val="00205072"/>
    <w:rsid w:val="00205DF9"/>
    <w:rsid w:val="00205F8C"/>
    <w:rsid w:val="002064D3"/>
    <w:rsid w:val="002069B2"/>
    <w:rsid w:val="00206CFD"/>
    <w:rsid w:val="00206F97"/>
    <w:rsid w:val="00207C66"/>
    <w:rsid w:val="00207FA2"/>
    <w:rsid w:val="00207FA3"/>
    <w:rsid w:val="00210010"/>
    <w:rsid w:val="00210110"/>
    <w:rsid w:val="00210394"/>
    <w:rsid w:val="002106C8"/>
    <w:rsid w:val="00210A54"/>
    <w:rsid w:val="00210D4B"/>
    <w:rsid w:val="00211070"/>
    <w:rsid w:val="002110B2"/>
    <w:rsid w:val="00212239"/>
    <w:rsid w:val="00212322"/>
    <w:rsid w:val="002129BA"/>
    <w:rsid w:val="002129C7"/>
    <w:rsid w:val="00214DA8"/>
    <w:rsid w:val="00215145"/>
    <w:rsid w:val="00215423"/>
    <w:rsid w:val="002158FA"/>
    <w:rsid w:val="0021602C"/>
    <w:rsid w:val="0021610C"/>
    <w:rsid w:val="0021652C"/>
    <w:rsid w:val="00216A55"/>
    <w:rsid w:val="00216C7B"/>
    <w:rsid w:val="00220600"/>
    <w:rsid w:val="0022081A"/>
    <w:rsid w:val="00220DBE"/>
    <w:rsid w:val="00221558"/>
    <w:rsid w:val="002216A5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7C6"/>
    <w:rsid w:val="00223FCB"/>
    <w:rsid w:val="002244AD"/>
    <w:rsid w:val="00224CB7"/>
    <w:rsid w:val="0022520C"/>
    <w:rsid w:val="00225278"/>
    <w:rsid w:val="002252C3"/>
    <w:rsid w:val="00225997"/>
    <w:rsid w:val="00225C54"/>
    <w:rsid w:val="00225E39"/>
    <w:rsid w:val="00225FD8"/>
    <w:rsid w:val="00225FFF"/>
    <w:rsid w:val="00226B7E"/>
    <w:rsid w:val="00226D9D"/>
    <w:rsid w:val="002273AD"/>
    <w:rsid w:val="0022752E"/>
    <w:rsid w:val="00227C0C"/>
    <w:rsid w:val="00230765"/>
    <w:rsid w:val="0023080D"/>
    <w:rsid w:val="00230CCE"/>
    <w:rsid w:val="002319E4"/>
    <w:rsid w:val="002323A3"/>
    <w:rsid w:val="00233795"/>
    <w:rsid w:val="0023392F"/>
    <w:rsid w:val="00234207"/>
    <w:rsid w:val="00234EA0"/>
    <w:rsid w:val="002354A6"/>
    <w:rsid w:val="00235616"/>
    <w:rsid w:val="00235632"/>
    <w:rsid w:val="0023563F"/>
    <w:rsid w:val="00235872"/>
    <w:rsid w:val="00236BF5"/>
    <w:rsid w:val="00237253"/>
    <w:rsid w:val="00237B52"/>
    <w:rsid w:val="00237F93"/>
    <w:rsid w:val="0024009B"/>
    <w:rsid w:val="002407A9"/>
    <w:rsid w:val="0024122A"/>
    <w:rsid w:val="00241559"/>
    <w:rsid w:val="00241873"/>
    <w:rsid w:val="00241C7D"/>
    <w:rsid w:val="00241D32"/>
    <w:rsid w:val="00242739"/>
    <w:rsid w:val="00242751"/>
    <w:rsid w:val="002429FB"/>
    <w:rsid w:val="00242D62"/>
    <w:rsid w:val="00242E27"/>
    <w:rsid w:val="00243245"/>
    <w:rsid w:val="0024324B"/>
    <w:rsid w:val="002435B3"/>
    <w:rsid w:val="0024367A"/>
    <w:rsid w:val="00243BB0"/>
    <w:rsid w:val="002442B7"/>
    <w:rsid w:val="00244A91"/>
    <w:rsid w:val="0024527E"/>
    <w:rsid w:val="00245402"/>
    <w:rsid w:val="002458EB"/>
    <w:rsid w:val="00245A15"/>
    <w:rsid w:val="00245DBD"/>
    <w:rsid w:val="00246221"/>
    <w:rsid w:val="0024622F"/>
    <w:rsid w:val="00246272"/>
    <w:rsid w:val="002467C8"/>
    <w:rsid w:val="00246881"/>
    <w:rsid w:val="00246B25"/>
    <w:rsid w:val="00246C62"/>
    <w:rsid w:val="0024728D"/>
    <w:rsid w:val="00247601"/>
    <w:rsid w:val="00247667"/>
    <w:rsid w:val="00247995"/>
    <w:rsid w:val="00247CAA"/>
    <w:rsid w:val="002500C8"/>
    <w:rsid w:val="002501E7"/>
    <w:rsid w:val="002505AC"/>
    <w:rsid w:val="0025084B"/>
    <w:rsid w:val="002509FE"/>
    <w:rsid w:val="00250AA4"/>
    <w:rsid w:val="00250D7E"/>
    <w:rsid w:val="00251BF4"/>
    <w:rsid w:val="00251D9E"/>
    <w:rsid w:val="00252581"/>
    <w:rsid w:val="00252791"/>
    <w:rsid w:val="00252B6B"/>
    <w:rsid w:val="00252D7A"/>
    <w:rsid w:val="002537F8"/>
    <w:rsid w:val="0025406A"/>
    <w:rsid w:val="00254875"/>
    <w:rsid w:val="0025492D"/>
    <w:rsid w:val="00254C51"/>
    <w:rsid w:val="00254EC8"/>
    <w:rsid w:val="002553C9"/>
    <w:rsid w:val="0025571B"/>
    <w:rsid w:val="002557AD"/>
    <w:rsid w:val="00255920"/>
    <w:rsid w:val="00255A8D"/>
    <w:rsid w:val="00256390"/>
    <w:rsid w:val="0025648E"/>
    <w:rsid w:val="00257543"/>
    <w:rsid w:val="002577DB"/>
    <w:rsid w:val="002604B3"/>
    <w:rsid w:val="0026080A"/>
    <w:rsid w:val="00260914"/>
    <w:rsid w:val="00260C09"/>
    <w:rsid w:val="00260EAD"/>
    <w:rsid w:val="00261537"/>
    <w:rsid w:val="00261578"/>
    <w:rsid w:val="002617E7"/>
    <w:rsid w:val="002622FE"/>
    <w:rsid w:val="00262CA9"/>
    <w:rsid w:val="0026302B"/>
    <w:rsid w:val="002638B6"/>
    <w:rsid w:val="0026392E"/>
    <w:rsid w:val="00263C89"/>
    <w:rsid w:val="00264228"/>
    <w:rsid w:val="00264334"/>
    <w:rsid w:val="0026473E"/>
    <w:rsid w:val="00264FDA"/>
    <w:rsid w:val="0026509E"/>
    <w:rsid w:val="002650DB"/>
    <w:rsid w:val="00265565"/>
    <w:rsid w:val="002659B4"/>
    <w:rsid w:val="00265A27"/>
    <w:rsid w:val="00265CB2"/>
    <w:rsid w:val="00265FF6"/>
    <w:rsid w:val="00266214"/>
    <w:rsid w:val="0026628C"/>
    <w:rsid w:val="00266B66"/>
    <w:rsid w:val="00266C73"/>
    <w:rsid w:val="00266D78"/>
    <w:rsid w:val="00266ED1"/>
    <w:rsid w:val="002676EE"/>
    <w:rsid w:val="0026793F"/>
    <w:rsid w:val="00267A66"/>
    <w:rsid w:val="00267C83"/>
    <w:rsid w:val="00270395"/>
    <w:rsid w:val="0027084F"/>
    <w:rsid w:val="00270A76"/>
    <w:rsid w:val="00270B34"/>
    <w:rsid w:val="00270F09"/>
    <w:rsid w:val="0027144F"/>
    <w:rsid w:val="00271631"/>
    <w:rsid w:val="00271CC9"/>
    <w:rsid w:val="00271F3A"/>
    <w:rsid w:val="0027204A"/>
    <w:rsid w:val="0027204B"/>
    <w:rsid w:val="00272188"/>
    <w:rsid w:val="00273278"/>
    <w:rsid w:val="002736D3"/>
    <w:rsid w:val="002737F4"/>
    <w:rsid w:val="002738D4"/>
    <w:rsid w:val="002740FA"/>
    <w:rsid w:val="00274418"/>
    <w:rsid w:val="00274ADD"/>
    <w:rsid w:val="0027535F"/>
    <w:rsid w:val="002753DB"/>
    <w:rsid w:val="00275521"/>
    <w:rsid w:val="00275D06"/>
    <w:rsid w:val="00275D3A"/>
    <w:rsid w:val="00276925"/>
    <w:rsid w:val="002769CC"/>
    <w:rsid w:val="00277266"/>
    <w:rsid w:val="00277D17"/>
    <w:rsid w:val="002805F5"/>
    <w:rsid w:val="00280751"/>
    <w:rsid w:val="00280845"/>
    <w:rsid w:val="00280B51"/>
    <w:rsid w:val="00280BBF"/>
    <w:rsid w:val="00280C9E"/>
    <w:rsid w:val="0028139E"/>
    <w:rsid w:val="00281507"/>
    <w:rsid w:val="002815A6"/>
    <w:rsid w:val="00281B14"/>
    <w:rsid w:val="00281CE1"/>
    <w:rsid w:val="00281D53"/>
    <w:rsid w:val="002827F7"/>
    <w:rsid w:val="0028280A"/>
    <w:rsid w:val="00283362"/>
    <w:rsid w:val="00283CE0"/>
    <w:rsid w:val="002847A2"/>
    <w:rsid w:val="002852E5"/>
    <w:rsid w:val="0028651C"/>
    <w:rsid w:val="00286AB1"/>
    <w:rsid w:val="00286ACD"/>
    <w:rsid w:val="00286F84"/>
    <w:rsid w:val="00287838"/>
    <w:rsid w:val="002907B5"/>
    <w:rsid w:val="00291749"/>
    <w:rsid w:val="00291B67"/>
    <w:rsid w:val="00291CB7"/>
    <w:rsid w:val="00291DEB"/>
    <w:rsid w:val="00292891"/>
    <w:rsid w:val="00292C22"/>
    <w:rsid w:val="00292C3F"/>
    <w:rsid w:val="00292EB7"/>
    <w:rsid w:val="00294F3D"/>
    <w:rsid w:val="0029509A"/>
    <w:rsid w:val="0029582D"/>
    <w:rsid w:val="0029614C"/>
    <w:rsid w:val="002961C7"/>
    <w:rsid w:val="00296227"/>
    <w:rsid w:val="00296246"/>
    <w:rsid w:val="0029649F"/>
    <w:rsid w:val="002964DF"/>
    <w:rsid w:val="00296F3C"/>
    <w:rsid w:val="00296F44"/>
    <w:rsid w:val="002973AC"/>
    <w:rsid w:val="0029777D"/>
    <w:rsid w:val="00297D37"/>
    <w:rsid w:val="002A055E"/>
    <w:rsid w:val="002A0C78"/>
    <w:rsid w:val="002A0CA8"/>
    <w:rsid w:val="002A0D5F"/>
    <w:rsid w:val="002A149D"/>
    <w:rsid w:val="002A169E"/>
    <w:rsid w:val="002A18E7"/>
    <w:rsid w:val="002A1CCF"/>
    <w:rsid w:val="002A1D4E"/>
    <w:rsid w:val="002A1F31"/>
    <w:rsid w:val="002A2869"/>
    <w:rsid w:val="002A2A66"/>
    <w:rsid w:val="002A3718"/>
    <w:rsid w:val="002A386F"/>
    <w:rsid w:val="002A3E95"/>
    <w:rsid w:val="002A427B"/>
    <w:rsid w:val="002A4702"/>
    <w:rsid w:val="002A470B"/>
    <w:rsid w:val="002A514E"/>
    <w:rsid w:val="002A55A9"/>
    <w:rsid w:val="002A6F2F"/>
    <w:rsid w:val="002A6F99"/>
    <w:rsid w:val="002B00AA"/>
    <w:rsid w:val="002B028C"/>
    <w:rsid w:val="002B0855"/>
    <w:rsid w:val="002B0AF6"/>
    <w:rsid w:val="002B12C2"/>
    <w:rsid w:val="002B199B"/>
    <w:rsid w:val="002B1D35"/>
    <w:rsid w:val="002B24D6"/>
    <w:rsid w:val="002B2EC6"/>
    <w:rsid w:val="002B2F4E"/>
    <w:rsid w:val="002B3215"/>
    <w:rsid w:val="002B3622"/>
    <w:rsid w:val="002B381B"/>
    <w:rsid w:val="002B3941"/>
    <w:rsid w:val="002B3AEE"/>
    <w:rsid w:val="002B3D60"/>
    <w:rsid w:val="002B3D87"/>
    <w:rsid w:val="002B4358"/>
    <w:rsid w:val="002B4680"/>
    <w:rsid w:val="002B474E"/>
    <w:rsid w:val="002B49D2"/>
    <w:rsid w:val="002B6292"/>
    <w:rsid w:val="002B6E14"/>
    <w:rsid w:val="002B760F"/>
    <w:rsid w:val="002B7891"/>
    <w:rsid w:val="002B7953"/>
    <w:rsid w:val="002B7C28"/>
    <w:rsid w:val="002B7CD4"/>
    <w:rsid w:val="002C00C5"/>
    <w:rsid w:val="002C0359"/>
    <w:rsid w:val="002C03BD"/>
    <w:rsid w:val="002C04B8"/>
    <w:rsid w:val="002C0C7C"/>
    <w:rsid w:val="002C1026"/>
    <w:rsid w:val="002C110E"/>
    <w:rsid w:val="002C1ACC"/>
    <w:rsid w:val="002C1CAA"/>
    <w:rsid w:val="002C1F19"/>
    <w:rsid w:val="002C2732"/>
    <w:rsid w:val="002C2C13"/>
    <w:rsid w:val="002C3672"/>
    <w:rsid w:val="002C3B72"/>
    <w:rsid w:val="002C41E6"/>
    <w:rsid w:val="002C447B"/>
    <w:rsid w:val="002C542E"/>
    <w:rsid w:val="002C5A2C"/>
    <w:rsid w:val="002C5AE2"/>
    <w:rsid w:val="002C5E78"/>
    <w:rsid w:val="002C614D"/>
    <w:rsid w:val="002C6194"/>
    <w:rsid w:val="002C75CA"/>
    <w:rsid w:val="002C7748"/>
    <w:rsid w:val="002C7927"/>
    <w:rsid w:val="002C7978"/>
    <w:rsid w:val="002C7E42"/>
    <w:rsid w:val="002D071A"/>
    <w:rsid w:val="002D0BFA"/>
    <w:rsid w:val="002D1686"/>
    <w:rsid w:val="002D2F80"/>
    <w:rsid w:val="002D2FC7"/>
    <w:rsid w:val="002D3372"/>
    <w:rsid w:val="002D34B2"/>
    <w:rsid w:val="002D476C"/>
    <w:rsid w:val="002D4FDB"/>
    <w:rsid w:val="002D5274"/>
    <w:rsid w:val="002D5CD0"/>
    <w:rsid w:val="002D6209"/>
    <w:rsid w:val="002D649D"/>
    <w:rsid w:val="002D66E9"/>
    <w:rsid w:val="002D6863"/>
    <w:rsid w:val="002D6D9D"/>
    <w:rsid w:val="002D70B9"/>
    <w:rsid w:val="002D7637"/>
    <w:rsid w:val="002D7973"/>
    <w:rsid w:val="002E0F5F"/>
    <w:rsid w:val="002E17F2"/>
    <w:rsid w:val="002E1817"/>
    <w:rsid w:val="002E1C5A"/>
    <w:rsid w:val="002E1E2C"/>
    <w:rsid w:val="002E2BBE"/>
    <w:rsid w:val="002E303B"/>
    <w:rsid w:val="002E33C5"/>
    <w:rsid w:val="002E350E"/>
    <w:rsid w:val="002E3564"/>
    <w:rsid w:val="002E4310"/>
    <w:rsid w:val="002E4343"/>
    <w:rsid w:val="002E4999"/>
    <w:rsid w:val="002E4A87"/>
    <w:rsid w:val="002E4B7B"/>
    <w:rsid w:val="002E4CDB"/>
    <w:rsid w:val="002E4EE6"/>
    <w:rsid w:val="002E4F9F"/>
    <w:rsid w:val="002E5122"/>
    <w:rsid w:val="002E53D3"/>
    <w:rsid w:val="002E5712"/>
    <w:rsid w:val="002E5E29"/>
    <w:rsid w:val="002E605C"/>
    <w:rsid w:val="002E6557"/>
    <w:rsid w:val="002E6727"/>
    <w:rsid w:val="002E73FF"/>
    <w:rsid w:val="002E79D4"/>
    <w:rsid w:val="002E7CAE"/>
    <w:rsid w:val="002F04D5"/>
    <w:rsid w:val="002F09D8"/>
    <w:rsid w:val="002F0BDA"/>
    <w:rsid w:val="002F1B0B"/>
    <w:rsid w:val="002F22A1"/>
    <w:rsid w:val="002F24B2"/>
    <w:rsid w:val="002F2771"/>
    <w:rsid w:val="002F27FA"/>
    <w:rsid w:val="002F3203"/>
    <w:rsid w:val="002F37A9"/>
    <w:rsid w:val="002F39FA"/>
    <w:rsid w:val="002F3DD2"/>
    <w:rsid w:val="002F426B"/>
    <w:rsid w:val="002F5368"/>
    <w:rsid w:val="002F56D2"/>
    <w:rsid w:val="002F6216"/>
    <w:rsid w:val="002F6664"/>
    <w:rsid w:val="002F66DD"/>
    <w:rsid w:val="002F6F38"/>
    <w:rsid w:val="002F7181"/>
    <w:rsid w:val="002F736A"/>
    <w:rsid w:val="002F7478"/>
    <w:rsid w:val="002F7A4E"/>
    <w:rsid w:val="002F7A81"/>
    <w:rsid w:val="002F7CB8"/>
    <w:rsid w:val="002F7E1B"/>
    <w:rsid w:val="00300131"/>
    <w:rsid w:val="0030031E"/>
    <w:rsid w:val="003003D4"/>
    <w:rsid w:val="00300B33"/>
    <w:rsid w:val="0030163B"/>
    <w:rsid w:val="003019F6"/>
    <w:rsid w:val="00301CE6"/>
    <w:rsid w:val="00301EA7"/>
    <w:rsid w:val="0030256B"/>
    <w:rsid w:val="003025AB"/>
    <w:rsid w:val="003027FF"/>
    <w:rsid w:val="00302877"/>
    <w:rsid w:val="003029B7"/>
    <w:rsid w:val="003029E6"/>
    <w:rsid w:val="00302FE8"/>
    <w:rsid w:val="00303137"/>
    <w:rsid w:val="00303503"/>
    <w:rsid w:val="00303A57"/>
    <w:rsid w:val="0030465F"/>
    <w:rsid w:val="00304D8E"/>
    <w:rsid w:val="0030501F"/>
    <w:rsid w:val="003051B0"/>
    <w:rsid w:val="003054D9"/>
    <w:rsid w:val="0030563D"/>
    <w:rsid w:val="00305BE5"/>
    <w:rsid w:val="003067FE"/>
    <w:rsid w:val="00306A8A"/>
    <w:rsid w:val="003078EB"/>
    <w:rsid w:val="00307BA1"/>
    <w:rsid w:val="0031032D"/>
    <w:rsid w:val="0031081B"/>
    <w:rsid w:val="00310874"/>
    <w:rsid w:val="00310A1F"/>
    <w:rsid w:val="00310CA2"/>
    <w:rsid w:val="00310F1C"/>
    <w:rsid w:val="003114F4"/>
    <w:rsid w:val="003115E1"/>
    <w:rsid w:val="00311702"/>
    <w:rsid w:val="0031194A"/>
    <w:rsid w:val="00311E82"/>
    <w:rsid w:val="00312102"/>
    <w:rsid w:val="00312743"/>
    <w:rsid w:val="00312B00"/>
    <w:rsid w:val="00312BD3"/>
    <w:rsid w:val="00312C08"/>
    <w:rsid w:val="003132C4"/>
    <w:rsid w:val="0031372E"/>
    <w:rsid w:val="00313C85"/>
    <w:rsid w:val="00313FD6"/>
    <w:rsid w:val="003142C0"/>
    <w:rsid w:val="003143BD"/>
    <w:rsid w:val="0031516A"/>
    <w:rsid w:val="00315199"/>
    <w:rsid w:val="00315650"/>
    <w:rsid w:val="003164E5"/>
    <w:rsid w:val="0031684F"/>
    <w:rsid w:val="0031729D"/>
    <w:rsid w:val="003173CD"/>
    <w:rsid w:val="00317F70"/>
    <w:rsid w:val="0032020E"/>
    <w:rsid w:val="003203ED"/>
    <w:rsid w:val="00320708"/>
    <w:rsid w:val="003207AB"/>
    <w:rsid w:val="00320DFF"/>
    <w:rsid w:val="00321321"/>
    <w:rsid w:val="00321587"/>
    <w:rsid w:val="00321CDC"/>
    <w:rsid w:val="00322C9F"/>
    <w:rsid w:val="003231B8"/>
    <w:rsid w:val="003242A5"/>
    <w:rsid w:val="00324D23"/>
    <w:rsid w:val="00326312"/>
    <w:rsid w:val="003263A3"/>
    <w:rsid w:val="0032686F"/>
    <w:rsid w:val="00327016"/>
    <w:rsid w:val="003274C1"/>
    <w:rsid w:val="00327559"/>
    <w:rsid w:val="00327DC8"/>
    <w:rsid w:val="0033135D"/>
    <w:rsid w:val="0033155E"/>
    <w:rsid w:val="00331751"/>
    <w:rsid w:val="003318F1"/>
    <w:rsid w:val="00331EDC"/>
    <w:rsid w:val="00331EF6"/>
    <w:rsid w:val="00331FBF"/>
    <w:rsid w:val="0033242C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AF6"/>
    <w:rsid w:val="00334D15"/>
    <w:rsid w:val="00335102"/>
    <w:rsid w:val="003354C2"/>
    <w:rsid w:val="0033559D"/>
    <w:rsid w:val="00335858"/>
    <w:rsid w:val="00335DE0"/>
    <w:rsid w:val="003369B0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01A"/>
    <w:rsid w:val="00340EA5"/>
    <w:rsid w:val="00341277"/>
    <w:rsid w:val="0034182A"/>
    <w:rsid w:val="00342789"/>
    <w:rsid w:val="003429AF"/>
    <w:rsid w:val="00342BD7"/>
    <w:rsid w:val="00342DC1"/>
    <w:rsid w:val="00342E2C"/>
    <w:rsid w:val="003439FF"/>
    <w:rsid w:val="00343A4E"/>
    <w:rsid w:val="00343B03"/>
    <w:rsid w:val="00343DEB"/>
    <w:rsid w:val="00344030"/>
    <w:rsid w:val="0034418B"/>
    <w:rsid w:val="003442B7"/>
    <w:rsid w:val="0034453E"/>
    <w:rsid w:val="00345256"/>
    <w:rsid w:val="003459ED"/>
    <w:rsid w:val="00345B08"/>
    <w:rsid w:val="00345E6E"/>
    <w:rsid w:val="003461B3"/>
    <w:rsid w:val="00346587"/>
    <w:rsid w:val="00346D29"/>
    <w:rsid w:val="00346DB5"/>
    <w:rsid w:val="0034766C"/>
    <w:rsid w:val="003477B1"/>
    <w:rsid w:val="00347B42"/>
    <w:rsid w:val="003500BF"/>
    <w:rsid w:val="0035069C"/>
    <w:rsid w:val="00350CC2"/>
    <w:rsid w:val="00350FF2"/>
    <w:rsid w:val="00351264"/>
    <w:rsid w:val="00351496"/>
    <w:rsid w:val="0035181D"/>
    <w:rsid w:val="0035196D"/>
    <w:rsid w:val="00351E98"/>
    <w:rsid w:val="0035246D"/>
    <w:rsid w:val="00354D2C"/>
    <w:rsid w:val="00354DF9"/>
    <w:rsid w:val="00355896"/>
    <w:rsid w:val="00356268"/>
    <w:rsid w:val="003566DE"/>
    <w:rsid w:val="00356803"/>
    <w:rsid w:val="003569A8"/>
    <w:rsid w:val="00356F8B"/>
    <w:rsid w:val="00356FBF"/>
    <w:rsid w:val="00357003"/>
    <w:rsid w:val="00357380"/>
    <w:rsid w:val="00357531"/>
    <w:rsid w:val="003575C6"/>
    <w:rsid w:val="00357D2F"/>
    <w:rsid w:val="0036000F"/>
    <w:rsid w:val="003601FB"/>
    <w:rsid w:val="00360260"/>
    <w:rsid w:val="003602D9"/>
    <w:rsid w:val="003604CE"/>
    <w:rsid w:val="0036163B"/>
    <w:rsid w:val="003619A1"/>
    <w:rsid w:val="00361A7B"/>
    <w:rsid w:val="00361B0E"/>
    <w:rsid w:val="00362C1E"/>
    <w:rsid w:val="0036318E"/>
    <w:rsid w:val="0036348B"/>
    <w:rsid w:val="00363524"/>
    <w:rsid w:val="00363771"/>
    <w:rsid w:val="0036412D"/>
    <w:rsid w:val="003647F9"/>
    <w:rsid w:val="00364998"/>
    <w:rsid w:val="00364D87"/>
    <w:rsid w:val="00364D89"/>
    <w:rsid w:val="00365452"/>
    <w:rsid w:val="003671BF"/>
    <w:rsid w:val="00367300"/>
    <w:rsid w:val="00367396"/>
    <w:rsid w:val="003707E2"/>
    <w:rsid w:val="00370E47"/>
    <w:rsid w:val="00371043"/>
    <w:rsid w:val="00371199"/>
    <w:rsid w:val="003713AD"/>
    <w:rsid w:val="0037289C"/>
    <w:rsid w:val="00373622"/>
    <w:rsid w:val="00373A15"/>
    <w:rsid w:val="00373A25"/>
    <w:rsid w:val="00373BFF"/>
    <w:rsid w:val="00373C02"/>
    <w:rsid w:val="00373EF6"/>
    <w:rsid w:val="003742AC"/>
    <w:rsid w:val="00374687"/>
    <w:rsid w:val="003748C8"/>
    <w:rsid w:val="00374B4B"/>
    <w:rsid w:val="00375178"/>
    <w:rsid w:val="00376C50"/>
    <w:rsid w:val="00376E17"/>
    <w:rsid w:val="00377440"/>
    <w:rsid w:val="00377A36"/>
    <w:rsid w:val="00377CE1"/>
    <w:rsid w:val="00377DD9"/>
    <w:rsid w:val="00377E7F"/>
    <w:rsid w:val="003807F1"/>
    <w:rsid w:val="00380AA6"/>
    <w:rsid w:val="00380C35"/>
    <w:rsid w:val="00380C36"/>
    <w:rsid w:val="00380E7D"/>
    <w:rsid w:val="003810E5"/>
    <w:rsid w:val="00381648"/>
    <w:rsid w:val="003821DB"/>
    <w:rsid w:val="0038276D"/>
    <w:rsid w:val="00383086"/>
    <w:rsid w:val="0038326E"/>
    <w:rsid w:val="00383556"/>
    <w:rsid w:val="00383686"/>
    <w:rsid w:val="0038382B"/>
    <w:rsid w:val="0038388B"/>
    <w:rsid w:val="0038398A"/>
    <w:rsid w:val="003839A4"/>
    <w:rsid w:val="00383D3B"/>
    <w:rsid w:val="00384029"/>
    <w:rsid w:val="00384143"/>
    <w:rsid w:val="003842F5"/>
    <w:rsid w:val="0038465D"/>
    <w:rsid w:val="00384A8D"/>
    <w:rsid w:val="00384BA7"/>
    <w:rsid w:val="00384EE6"/>
    <w:rsid w:val="0038546F"/>
    <w:rsid w:val="00385599"/>
    <w:rsid w:val="00385BF0"/>
    <w:rsid w:val="00386690"/>
    <w:rsid w:val="00386F7C"/>
    <w:rsid w:val="003871A8"/>
    <w:rsid w:val="0038736E"/>
    <w:rsid w:val="00387509"/>
    <w:rsid w:val="003879B0"/>
    <w:rsid w:val="00387E2C"/>
    <w:rsid w:val="0039028B"/>
    <w:rsid w:val="003910AF"/>
    <w:rsid w:val="00391621"/>
    <w:rsid w:val="00391A43"/>
    <w:rsid w:val="00391E17"/>
    <w:rsid w:val="00392867"/>
    <w:rsid w:val="003929CC"/>
    <w:rsid w:val="00392CF0"/>
    <w:rsid w:val="003932A1"/>
    <w:rsid w:val="003939FF"/>
    <w:rsid w:val="00393D21"/>
    <w:rsid w:val="0039409A"/>
    <w:rsid w:val="00394153"/>
    <w:rsid w:val="00394B47"/>
    <w:rsid w:val="00394F3B"/>
    <w:rsid w:val="00395068"/>
    <w:rsid w:val="00395335"/>
    <w:rsid w:val="0039583C"/>
    <w:rsid w:val="00395A3E"/>
    <w:rsid w:val="00396A0E"/>
    <w:rsid w:val="00397308"/>
    <w:rsid w:val="00397435"/>
    <w:rsid w:val="00397682"/>
    <w:rsid w:val="003A00CE"/>
    <w:rsid w:val="003A0284"/>
    <w:rsid w:val="003A0DB4"/>
    <w:rsid w:val="003A1533"/>
    <w:rsid w:val="003A1970"/>
    <w:rsid w:val="003A1D41"/>
    <w:rsid w:val="003A2223"/>
    <w:rsid w:val="003A24F8"/>
    <w:rsid w:val="003A273C"/>
    <w:rsid w:val="003A2879"/>
    <w:rsid w:val="003A2A0F"/>
    <w:rsid w:val="003A3239"/>
    <w:rsid w:val="003A3376"/>
    <w:rsid w:val="003A41E6"/>
    <w:rsid w:val="003A4230"/>
    <w:rsid w:val="003A45A1"/>
    <w:rsid w:val="003A4855"/>
    <w:rsid w:val="003A49A6"/>
    <w:rsid w:val="003A4A91"/>
    <w:rsid w:val="003A501A"/>
    <w:rsid w:val="003A57CE"/>
    <w:rsid w:val="003A57D4"/>
    <w:rsid w:val="003A5B0A"/>
    <w:rsid w:val="003A6BAC"/>
    <w:rsid w:val="003A6CB2"/>
    <w:rsid w:val="003A6EE8"/>
    <w:rsid w:val="003A7BA8"/>
    <w:rsid w:val="003A7DE9"/>
    <w:rsid w:val="003A7EF3"/>
    <w:rsid w:val="003B00E4"/>
    <w:rsid w:val="003B0446"/>
    <w:rsid w:val="003B05D0"/>
    <w:rsid w:val="003B0B79"/>
    <w:rsid w:val="003B0C06"/>
    <w:rsid w:val="003B0C67"/>
    <w:rsid w:val="003B0E7F"/>
    <w:rsid w:val="003B159C"/>
    <w:rsid w:val="003B1F86"/>
    <w:rsid w:val="003B22D4"/>
    <w:rsid w:val="003B2554"/>
    <w:rsid w:val="003B2971"/>
    <w:rsid w:val="003B2DF3"/>
    <w:rsid w:val="003B303B"/>
    <w:rsid w:val="003B369F"/>
    <w:rsid w:val="003B36A3"/>
    <w:rsid w:val="003B3D34"/>
    <w:rsid w:val="003B422E"/>
    <w:rsid w:val="003B4BD3"/>
    <w:rsid w:val="003B52A6"/>
    <w:rsid w:val="003B54EB"/>
    <w:rsid w:val="003B5AAF"/>
    <w:rsid w:val="003B5F13"/>
    <w:rsid w:val="003B65E1"/>
    <w:rsid w:val="003B6BE8"/>
    <w:rsid w:val="003B6E5D"/>
    <w:rsid w:val="003B7271"/>
    <w:rsid w:val="003B7FE5"/>
    <w:rsid w:val="003C072E"/>
    <w:rsid w:val="003C090F"/>
    <w:rsid w:val="003C09B0"/>
    <w:rsid w:val="003C0EC7"/>
    <w:rsid w:val="003C11C8"/>
    <w:rsid w:val="003C1310"/>
    <w:rsid w:val="003C1960"/>
    <w:rsid w:val="003C2057"/>
    <w:rsid w:val="003C24D4"/>
    <w:rsid w:val="003C2702"/>
    <w:rsid w:val="003C2D9F"/>
    <w:rsid w:val="003C349F"/>
    <w:rsid w:val="003C3532"/>
    <w:rsid w:val="003C3EBD"/>
    <w:rsid w:val="003C45E3"/>
    <w:rsid w:val="003C461B"/>
    <w:rsid w:val="003C465F"/>
    <w:rsid w:val="003C47F4"/>
    <w:rsid w:val="003C5207"/>
    <w:rsid w:val="003C5674"/>
    <w:rsid w:val="003C6416"/>
    <w:rsid w:val="003C6C1C"/>
    <w:rsid w:val="003C7007"/>
    <w:rsid w:val="003C710A"/>
    <w:rsid w:val="003C7468"/>
    <w:rsid w:val="003C75F9"/>
    <w:rsid w:val="003C7806"/>
    <w:rsid w:val="003C78A4"/>
    <w:rsid w:val="003C7ADF"/>
    <w:rsid w:val="003C7DAA"/>
    <w:rsid w:val="003D0114"/>
    <w:rsid w:val="003D01C3"/>
    <w:rsid w:val="003D05AC"/>
    <w:rsid w:val="003D06F3"/>
    <w:rsid w:val="003D0EE0"/>
    <w:rsid w:val="003D109F"/>
    <w:rsid w:val="003D11BE"/>
    <w:rsid w:val="003D1501"/>
    <w:rsid w:val="003D1AC0"/>
    <w:rsid w:val="003D1F51"/>
    <w:rsid w:val="003D2478"/>
    <w:rsid w:val="003D24C6"/>
    <w:rsid w:val="003D29D9"/>
    <w:rsid w:val="003D2A72"/>
    <w:rsid w:val="003D2ABC"/>
    <w:rsid w:val="003D32BF"/>
    <w:rsid w:val="003D3492"/>
    <w:rsid w:val="003D3856"/>
    <w:rsid w:val="003D3C45"/>
    <w:rsid w:val="003D443D"/>
    <w:rsid w:val="003D481B"/>
    <w:rsid w:val="003D4D62"/>
    <w:rsid w:val="003D55CE"/>
    <w:rsid w:val="003D55D0"/>
    <w:rsid w:val="003D59B3"/>
    <w:rsid w:val="003D5B1F"/>
    <w:rsid w:val="003D5DD8"/>
    <w:rsid w:val="003D5E9E"/>
    <w:rsid w:val="003D5EE6"/>
    <w:rsid w:val="003D5F69"/>
    <w:rsid w:val="003D6859"/>
    <w:rsid w:val="003D695B"/>
    <w:rsid w:val="003D77A3"/>
    <w:rsid w:val="003D79B4"/>
    <w:rsid w:val="003E0957"/>
    <w:rsid w:val="003E0B88"/>
    <w:rsid w:val="003E0E86"/>
    <w:rsid w:val="003E11CB"/>
    <w:rsid w:val="003E15FA"/>
    <w:rsid w:val="003E1D6D"/>
    <w:rsid w:val="003E212A"/>
    <w:rsid w:val="003E28F0"/>
    <w:rsid w:val="003E2E79"/>
    <w:rsid w:val="003E2E9F"/>
    <w:rsid w:val="003E30BB"/>
    <w:rsid w:val="003E343E"/>
    <w:rsid w:val="003E3E95"/>
    <w:rsid w:val="003E4226"/>
    <w:rsid w:val="003E4513"/>
    <w:rsid w:val="003E50DB"/>
    <w:rsid w:val="003E55B4"/>
    <w:rsid w:val="003E55E4"/>
    <w:rsid w:val="003E5732"/>
    <w:rsid w:val="003E58DC"/>
    <w:rsid w:val="003E5F52"/>
    <w:rsid w:val="003E5FD2"/>
    <w:rsid w:val="003E670B"/>
    <w:rsid w:val="003E7373"/>
    <w:rsid w:val="003E74DE"/>
    <w:rsid w:val="003E74E3"/>
    <w:rsid w:val="003E7602"/>
    <w:rsid w:val="003E7F25"/>
    <w:rsid w:val="003F05C7"/>
    <w:rsid w:val="003F07A4"/>
    <w:rsid w:val="003F0946"/>
    <w:rsid w:val="003F09BC"/>
    <w:rsid w:val="003F0BC5"/>
    <w:rsid w:val="003F11A8"/>
    <w:rsid w:val="003F15C7"/>
    <w:rsid w:val="003F1ED9"/>
    <w:rsid w:val="003F265B"/>
    <w:rsid w:val="003F2CD4"/>
    <w:rsid w:val="003F2FC5"/>
    <w:rsid w:val="003F3024"/>
    <w:rsid w:val="003F3644"/>
    <w:rsid w:val="003F3AF8"/>
    <w:rsid w:val="003F4193"/>
    <w:rsid w:val="003F47C3"/>
    <w:rsid w:val="003F48C2"/>
    <w:rsid w:val="003F5432"/>
    <w:rsid w:val="003F5568"/>
    <w:rsid w:val="003F5619"/>
    <w:rsid w:val="003F6407"/>
    <w:rsid w:val="003F67D0"/>
    <w:rsid w:val="003F6843"/>
    <w:rsid w:val="003F6BBE"/>
    <w:rsid w:val="003F7485"/>
    <w:rsid w:val="003F764F"/>
    <w:rsid w:val="003F77A6"/>
    <w:rsid w:val="003F78CF"/>
    <w:rsid w:val="003F79EB"/>
    <w:rsid w:val="003F7AE4"/>
    <w:rsid w:val="004000E8"/>
    <w:rsid w:val="00400114"/>
    <w:rsid w:val="00400AD2"/>
    <w:rsid w:val="00400C41"/>
    <w:rsid w:val="00401750"/>
    <w:rsid w:val="00401A09"/>
    <w:rsid w:val="004025F8"/>
    <w:rsid w:val="00402653"/>
    <w:rsid w:val="00402D26"/>
    <w:rsid w:val="00402E2B"/>
    <w:rsid w:val="0040315E"/>
    <w:rsid w:val="0040319A"/>
    <w:rsid w:val="00403211"/>
    <w:rsid w:val="004032DB"/>
    <w:rsid w:val="00403D19"/>
    <w:rsid w:val="00403E09"/>
    <w:rsid w:val="00404754"/>
    <w:rsid w:val="00404F03"/>
    <w:rsid w:val="00404FC6"/>
    <w:rsid w:val="00405047"/>
    <w:rsid w:val="0040512B"/>
    <w:rsid w:val="0040569D"/>
    <w:rsid w:val="00405CA5"/>
    <w:rsid w:val="00405D07"/>
    <w:rsid w:val="00406327"/>
    <w:rsid w:val="00406F6E"/>
    <w:rsid w:val="00407CD3"/>
    <w:rsid w:val="00410134"/>
    <w:rsid w:val="0041089C"/>
    <w:rsid w:val="00410B72"/>
    <w:rsid w:val="00410F18"/>
    <w:rsid w:val="00411440"/>
    <w:rsid w:val="00411B6E"/>
    <w:rsid w:val="00411F8C"/>
    <w:rsid w:val="0041263E"/>
    <w:rsid w:val="00412961"/>
    <w:rsid w:val="00412E40"/>
    <w:rsid w:val="00412E65"/>
    <w:rsid w:val="004131F9"/>
    <w:rsid w:val="00413836"/>
    <w:rsid w:val="00413AAC"/>
    <w:rsid w:val="00413B6B"/>
    <w:rsid w:val="00413C55"/>
    <w:rsid w:val="00413D60"/>
    <w:rsid w:val="00414331"/>
    <w:rsid w:val="00415550"/>
    <w:rsid w:val="00415724"/>
    <w:rsid w:val="00415B9E"/>
    <w:rsid w:val="0041659B"/>
    <w:rsid w:val="00416A19"/>
    <w:rsid w:val="004170ED"/>
    <w:rsid w:val="004176D9"/>
    <w:rsid w:val="00417FF8"/>
    <w:rsid w:val="0042027A"/>
    <w:rsid w:val="00420281"/>
    <w:rsid w:val="004202B8"/>
    <w:rsid w:val="004205A6"/>
    <w:rsid w:val="00420A22"/>
    <w:rsid w:val="00420E0B"/>
    <w:rsid w:val="00421105"/>
    <w:rsid w:val="00421445"/>
    <w:rsid w:val="00421AA0"/>
    <w:rsid w:val="00421BCD"/>
    <w:rsid w:val="004223B9"/>
    <w:rsid w:val="004226E6"/>
    <w:rsid w:val="004229CE"/>
    <w:rsid w:val="0042357A"/>
    <w:rsid w:val="00423927"/>
    <w:rsid w:val="00423CC7"/>
    <w:rsid w:val="00423E1F"/>
    <w:rsid w:val="00423E7D"/>
    <w:rsid w:val="0042400D"/>
    <w:rsid w:val="004240E7"/>
    <w:rsid w:val="004242F4"/>
    <w:rsid w:val="00424C3A"/>
    <w:rsid w:val="00424F46"/>
    <w:rsid w:val="00424F95"/>
    <w:rsid w:val="00425251"/>
    <w:rsid w:val="00425572"/>
    <w:rsid w:val="0042570D"/>
    <w:rsid w:val="00425D6E"/>
    <w:rsid w:val="00425F91"/>
    <w:rsid w:val="004261FD"/>
    <w:rsid w:val="00426685"/>
    <w:rsid w:val="00426920"/>
    <w:rsid w:val="004271FE"/>
    <w:rsid w:val="00427248"/>
    <w:rsid w:val="004300C4"/>
    <w:rsid w:val="00430151"/>
    <w:rsid w:val="00430183"/>
    <w:rsid w:val="004306D6"/>
    <w:rsid w:val="00430C38"/>
    <w:rsid w:val="00431470"/>
    <w:rsid w:val="00431ED4"/>
    <w:rsid w:val="00433169"/>
    <w:rsid w:val="004331EB"/>
    <w:rsid w:val="00433F0C"/>
    <w:rsid w:val="00434189"/>
    <w:rsid w:val="00434572"/>
    <w:rsid w:val="0043489D"/>
    <w:rsid w:val="00434C4A"/>
    <w:rsid w:val="00434FC5"/>
    <w:rsid w:val="00435270"/>
    <w:rsid w:val="004356DD"/>
    <w:rsid w:val="00435709"/>
    <w:rsid w:val="00435801"/>
    <w:rsid w:val="00435908"/>
    <w:rsid w:val="0043640D"/>
    <w:rsid w:val="004367B7"/>
    <w:rsid w:val="00436A15"/>
    <w:rsid w:val="00436F43"/>
    <w:rsid w:val="004371C7"/>
    <w:rsid w:val="00437447"/>
    <w:rsid w:val="0043788D"/>
    <w:rsid w:val="00437A0C"/>
    <w:rsid w:val="00437F73"/>
    <w:rsid w:val="004417A7"/>
    <w:rsid w:val="00441A92"/>
    <w:rsid w:val="00441EDA"/>
    <w:rsid w:val="0044216B"/>
    <w:rsid w:val="004422BE"/>
    <w:rsid w:val="00442A77"/>
    <w:rsid w:val="00442E34"/>
    <w:rsid w:val="004436B3"/>
    <w:rsid w:val="004438AC"/>
    <w:rsid w:val="00443B5A"/>
    <w:rsid w:val="00443D47"/>
    <w:rsid w:val="00443D65"/>
    <w:rsid w:val="00444F56"/>
    <w:rsid w:val="00445414"/>
    <w:rsid w:val="00445712"/>
    <w:rsid w:val="00445BAE"/>
    <w:rsid w:val="00445E4C"/>
    <w:rsid w:val="00445F61"/>
    <w:rsid w:val="004461AB"/>
    <w:rsid w:val="00446232"/>
    <w:rsid w:val="00446488"/>
    <w:rsid w:val="0044658C"/>
    <w:rsid w:val="004466DF"/>
    <w:rsid w:val="00446853"/>
    <w:rsid w:val="00446C2C"/>
    <w:rsid w:val="00446E99"/>
    <w:rsid w:val="004474A2"/>
    <w:rsid w:val="004475C4"/>
    <w:rsid w:val="00447BB5"/>
    <w:rsid w:val="0045002C"/>
    <w:rsid w:val="0045082E"/>
    <w:rsid w:val="00450D0A"/>
    <w:rsid w:val="0045163F"/>
    <w:rsid w:val="00451670"/>
    <w:rsid w:val="0045177D"/>
    <w:rsid w:val="004517AA"/>
    <w:rsid w:val="004520F4"/>
    <w:rsid w:val="00452197"/>
    <w:rsid w:val="004526F1"/>
    <w:rsid w:val="00452A01"/>
    <w:rsid w:val="00452A35"/>
    <w:rsid w:val="00452B03"/>
    <w:rsid w:val="00452C65"/>
    <w:rsid w:val="00452CAC"/>
    <w:rsid w:val="004533D7"/>
    <w:rsid w:val="004538F0"/>
    <w:rsid w:val="00453C55"/>
    <w:rsid w:val="00453EF3"/>
    <w:rsid w:val="0045437B"/>
    <w:rsid w:val="00454754"/>
    <w:rsid w:val="00454823"/>
    <w:rsid w:val="004548D3"/>
    <w:rsid w:val="0045549D"/>
    <w:rsid w:val="00455916"/>
    <w:rsid w:val="00455BD2"/>
    <w:rsid w:val="00456212"/>
    <w:rsid w:val="0045696D"/>
    <w:rsid w:val="00456DA2"/>
    <w:rsid w:val="004572B2"/>
    <w:rsid w:val="00457565"/>
    <w:rsid w:val="00457B71"/>
    <w:rsid w:val="0046019C"/>
    <w:rsid w:val="00460518"/>
    <w:rsid w:val="0046072B"/>
    <w:rsid w:val="00460B98"/>
    <w:rsid w:val="00460E2C"/>
    <w:rsid w:val="0046183D"/>
    <w:rsid w:val="00461D23"/>
    <w:rsid w:val="00461FE7"/>
    <w:rsid w:val="004622BE"/>
    <w:rsid w:val="0046297F"/>
    <w:rsid w:val="00462BB1"/>
    <w:rsid w:val="0046356A"/>
    <w:rsid w:val="00463A78"/>
    <w:rsid w:val="00464F2C"/>
    <w:rsid w:val="004650CC"/>
    <w:rsid w:val="00465219"/>
    <w:rsid w:val="00465A71"/>
    <w:rsid w:val="00465B2E"/>
    <w:rsid w:val="00465F3C"/>
    <w:rsid w:val="004669E2"/>
    <w:rsid w:val="00466B6D"/>
    <w:rsid w:val="00466CC6"/>
    <w:rsid w:val="004671E7"/>
    <w:rsid w:val="004672FF"/>
    <w:rsid w:val="00470063"/>
    <w:rsid w:val="004701C7"/>
    <w:rsid w:val="0047097C"/>
    <w:rsid w:val="00470C31"/>
    <w:rsid w:val="00471233"/>
    <w:rsid w:val="0047134D"/>
    <w:rsid w:val="00471DF1"/>
    <w:rsid w:val="0047230D"/>
    <w:rsid w:val="00472465"/>
    <w:rsid w:val="00472999"/>
    <w:rsid w:val="0047349A"/>
    <w:rsid w:val="004734D0"/>
    <w:rsid w:val="00473B63"/>
    <w:rsid w:val="00474771"/>
    <w:rsid w:val="00474CFE"/>
    <w:rsid w:val="0047556B"/>
    <w:rsid w:val="004758F8"/>
    <w:rsid w:val="00475A36"/>
    <w:rsid w:val="00476D28"/>
    <w:rsid w:val="00476FBF"/>
    <w:rsid w:val="004775D3"/>
    <w:rsid w:val="00477768"/>
    <w:rsid w:val="004810BA"/>
    <w:rsid w:val="0048135B"/>
    <w:rsid w:val="004813A8"/>
    <w:rsid w:val="004818C1"/>
    <w:rsid w:val="00481F63"/>
    <w:rsid w:val="00483711"/>
    <w:rsid w:val="00483BF6"/>
    <w:rsid w:val="00483FEB"/>
    <w:rsid w:val="00484057"/>
    <w:rsid w:val="00484153"/>
    <w:rsid w:val="004843A2"/>
    <w:rsid w:val="00484522"/>
    <w:rsid w:val="00485215"/>
    <w:rsid w:val="00485AA5"/>
    <w:rsid w:val="00486184"/>
    <w:rsid w:val="0048649B"/>
    <w:rsid w:val="0048657C"/>
    <w:rsid w:val="00486E13"/>
    <w:rsid w:val="0048722F"/>
    <w:rsid w:val="00487464"/>
    <w:rsid w:val="00487F16"/>
    <w:rsid w:val="00490781"/>
    <w:rsid w:val="00490DAD"/>
    <w:rsid w:val="00491C77"/>
    <w:rsid w:val="00491EB7"/>
    <w:rsid w:val="0049218E"/>
    <w:rsid w:val="004922EF"/>
    <w:rsid w:val="00492BC5"/>
    <w:rsid w:val="00492D49"/>
    <w:rsid w:val="00492D84"/>
    <w:rsid w:val="0049322F"/>
    <w:rsid w:val="004938F1"/>
    <w:rsid w:val="00493F4B"/>
    <w:rsid w:val="0049478E"/>
    <w:rsid w:val="0049483C"/>
    <w:rsid w:val="00494921"/>
    <w:rsid w:val="00495909"/>
    <w:rsid w:val="00495A9C"/>
    <w:rsid w:val="00495E66"/>
    <w:rsid w:val="00496031"/>
    <w:rsid w:val="00496086"/>
    <w:rsid w:val="00496419"/>
    <w:rsid w:val="004964F1"/>
    <w:rsid w:val="004965F1"/>
    <w:rsid w:val="00496996"/>
    <w:rsid w:val="00496AC5"/>
    <w:rsid w:val="00496E46"/>
    <w:rsid w:val="00497438"/>
    <w:rsid w:val="00497450"/>
    <w:rsid w:val="0049784D"/>
    <w:rsid w:val="00497850"/>
    <w:rsid w:val="00497A0A"/>
    <w:rsid w:val="004A02EC"/>
    <w:rsid w:val="004A032A"/>
    <w:rsid w:val="004A0C0B"/>
    <w:rsid w:val="004A15D3"/>
    <w:rsid w:val="004A16BC"/>
    <w:rsid w:val="004A1A95"/>
    <w:rsid w:val="004A2150"/>
    <w:rsid w:val="004A229D"/>
    <w:rsid w:val="004A2A9D"/>
    <w:rsid w:val="004A2B94"/>
    <w:rsid w:val="004A3603"/>
    <w:rsid w:val="004A3A0F"/>
    <w:rsid w:val="004A43AE"/>
    <w:rsid w:val="004A46DD"/>
    <w:rsid w:val="004A4E57"/>
    <w:rsid w:val="004A518E"/>
    <w:rsid w:val="004A5854"/>
    <w:rsid w:val="004A59DB"/>
    <w:rsid w:val="004A5BB1"/>
    <w:rsid w:val="004A5F5E"/>
    <w:rsid w:val="004A6016"/>
    <w:rsid w:val="004A6120"/>
    <w:rsid w:val="004A6A8B"/>
    <w:rsid w:val="004A6B25"/>
    <w:rsid w:val="004A737C"/>
    <w:rsid w:val="004A76FE"/>
    <w:rsid w:val="004A7892"/>
    <w:rsid w:val="004A7F6A"/>
    <w:rsid w:val="004B0184"/>
    <w:rsid w:val="004B01C4"/>
    <w:rsid w:val="004B070C"/>
    <w:rsid w:val="004B084E"/>
    <w:rsid w:val="004B0BFE"/>
    <w:rsid w:val="004B0D8C"/>
    <w:rsid w:val="004B0E16"/>
    <w:rsid w:val="004B0FCA"/>
    <w:rsid w:val="004B15F6"/>
    <w:rsid w:val="004B1741"/>
    <w:rsid w:val="004B1776"/>
    <w:rsid w:val="004B1812"/>
    <w:rsid w:val="004B1848"/>
    <w:rsid w:val="004B20C2"/>
    <w:rsid w:val="004B2C5D"/>
    <w:rsid w:val="004B2CE5"/>
    <w:rsid w:val="004B2DBB"/>
    <w:rsid w:val="004B37A1"/>
    <w:rsid w:val="004B3B42"/>
    <w:rsid w:val="004B3CF0"/>
    <w:rsid w:val="004B3F5E"/>
    <w:rsid w:val="004B4090"/>
    <w:rsid w:val="004B4640"/>
    <w:rsid w:val="004B4D26"/>
    <w:rsid w:val="004B5668"/>
    <w:rsid w:val="004B5D56"/>
    <w:rsid w:val="004B5E0E"/>
    <w:rsid w:val="004B664A"/>
    <w:rsid w:val="004B6ABA"/>
    <w:rsid w:val="004B724E"/>
    <w:rsid w:val="004B72B6"/>
    <w:rsid w:val="004B786D"/>
    <w:rsid w:val="004B7A69"/>
    <w:rsid w:val="004B7C0C"/>
    <w:rsid w:val="004C000A"/>
    <w:rsid w:val="004C00C3"/>
    <w:rsid w:val="004C0240"/>
    <w:rsid w:val="004C03E1"/>
    <w:rsid w:val="004C060C"/>
    <w:rsid w:val="004C0A6D"/>
    <w:rsid w:val="004C13CD"/>
    <w:rsid w:val="004C1834"/>
    <w:rsid w:val="004C18D5"/>
    <w:rsid w:val="004C1E19"/>
    <w:rsid w:val="004C342C"/>
    <w:rsid w:val="004C3898"/>
    <w:rsid w:val="004C3A23"/>
    <w:rsid w:val="004C3A65"/>
    <w:rsid w:val="004C4C55"/>
    <w:rsid w:val="004C4FC6"/>
    <w:rsid w:val="004C50EE"/>
    <w:rsid w:val="004C57A7"/>
    <w:rsid w:val="004C5A0F"/>
    <w:rsid w:val="004C5AB6"/>
    <w:rsid w:val="004C604A"/>
    <w:rsid w:val="004C6A07"/>
    <w:rsid w:val="004D074C"/>
    <w:rsid w:val="004D0952"/>
    <w:rsid w:val="004D1E58"/>
    <w:rsid w:val="004D1E96"/>
    <w:rsid w:val="004D2162"/>
    <w:rsid w:val="004D259C"/>
    <w:rsid w:val="004D2866"/>
    <w:rsid w:val="004D2C34"/>
    <w:rsid w:val="004D2DF5"/>
    <w:rsid w:val="004D36B1"/>
    <w:rsid w:val="004D37C2"/>
    <w:rsid w:val="004D3AC9"/>
    <w:rsid w:val="004D3FA6"/>
    <w:rsid w:val="004D449E"/>
    <w:rsid w:val="004D4573"/>
    <w:rsid w:val="004D4C55"/>
    <w:rsid w:val="004D4CED"/>
    <w:rsid w:val="004D5D82"/>
    <w:rsid w:val="004D605C"/>
    <w:rsid w:val="004D6858"/>
    <w:rsid w:val="004D6B00"/>
    <w:rsid w:val="004D6BCF"/>
    <w:rsid w:val="004D6DD0"/>
    <w:rsid w:val="004D6F24"/>
    <w:rsid w:val="004D70CD"/>
    <w:rsid w:val="004D7148"/>
    <w:rsid w:val="004D754F"/>
    <w:rsid w:val="004D78AB"/>
    <w:rsid w:val="004D7EBD"/>
    <w:rsid w:val="004E00B6"/>
    <w:rsid w:val="004E05A7"/>
    <w:rsid w:val="004E0746"/>
    <w:rsid w:val="004E0AD8"/>
    <w:rsid w:val="004E0C20"/>
    <w:rsid w:val="004E0C4A"/>
    <w:rsid w:val="004E0C52"/>
    <w:rsid w:val="004E0FB6"/>
    <w:rsid w:val="004E166D"/>
    <w:rsid w:val="004E2680"/>
    <w:rsid w:val="004E2756"/>
    <w:rsid w:val="004E28F9"/>
    <w:rsid w:val="004E295A"/>
    <w:rsid w:val="004E2D1C"/>
    <w:rsid w:val="004E2FEE"/>
    <w:rsid w:val="004E3138"/>
    <w:rsid w:val="004E3652"/>
    <w:rsid w:val="004E36E0"/>
    <w:rsid w:val="004E36FC"/>
    <w:rsid w:val="004E3BE7"/>
    <w:rsid w:val="004E406D"/>
    <w:rsid w:val="004E462E"/>
    <w:rsid w:val="004E49ED"/>
    <w:rsid w:val="004E4A54"/>
    <w:rsid w:val="004E4C6E"/>
    <w:rsid w:val="004E56DC"/>
    <w:rsid w:val="004E62DD"/>
    <w:rsid w:val="004E6462"/>
    <w:rsid w:val="004E6B1E"/>
    <w:rsid w:val="004E6CA4"/>
    <w:rsid w:val="004E6EDA"/>
    <w:rsid w:val="004E74E9"/>
    <w:rsid w:val="004E76F4"/>
    <w:rsid w:val="004E77DD"/>
    <w:rsid w:val="004E7A69"/>
    <w:rsid w:val="004F09FF"/>
    <w:rsid w:val="004F0B4E"/>
    <w:rsid w:val="004F0B6C"/>
    <w:rsid w:val="004F12E3"/>
    <w:rsid w:val="004F189C"/>
    <w:rsid w:val="004F2078"/>
    <w:rsid w:val="004F223C"/>
    <w:rsid w:val="004F243A"/>
    <w:rsid w:val="004F26DA"/>
    <w:rsid w:val="004F2808"/>
    <w:rsid w:val="004F2EFC"/>
    <w:rsid w:val="004F32A3"/>
    <w:rsid w:val="004F3EC9"/>
    <w:rsid w:val="004F4487"/>
    <w:rsid w:val="004F46F4"/>
    <w:rsid w:val="004F4B9B"/>
    <w:rsid w:val="004F4CF4"/>
    <w:rsid w:val="004F4DA3"/>
    <w:rsid w:val="004F52C3"/>
    <w:rsid w:val="004F5D4A"/>
    <w:rsid w:val="004F5FD0"/>
    <w:rsid w:val="004F6196"/>
    <w:rsid w:val="004F65E1"/>
    <w:rsid w:val="004F6A37"/>
    <w:rsid w:val="004F6A98"/>
    <w:rsid w:val="004F6C7F"/>
    <w:rsid w:val="0050056D"/>
    <w:rsid w:val="00500A38"/>
    <w:rsid w:val="00500FFC"/>
    <w:rsid w:val="0050187C"/>
    <w:rsid w:val="00501F1C"/>
    <w:rsid w:val="0050226B"/>
    <w:rsid w:val="00502BAB"/>
    <w:rsid w:val="00502BE1"/>
    <w:rsid w:val="00502F00"/>
    <w:rsid w:val="0050453F"/>
    <w:rsid w:val="00504565"/>
    <w:rsid w:val="00504855"/>
    <w:rsid w:val="00504FA1"/>
    <w:rsid w:val="005054CF"/>
    <w:rsid w:val="0050553D"/>
    <w:rsid w:val="00505587"/>
    <w:rsid w:val="00505B5B"/>
    <w:rsid w:val="00506100"/>
    <w:rsid w:val="0050613F"/>
    <w:rsid w:val="00506557"/>
    <w:rsid w:val="005065A0"/>
    <w:rsid w:val="0050677A"/>
    <w:rsid w:val="00506820"/>
    <w:rsid w:val="005070CF"/>
    <w:rsid w:val="00507669"/>
    <w:rsid w:val="00507B95"/>
    <w:rsid w:val="005104AC"/>
    <w:rsid w:val="005108D8"/>
    <w:rsid w:val="00511462"/>
    <w:rsid w:val="00511591"/>
    <w:rsid w:val="00511654"/>
    <w:rsid w:val="005116F9"/>
    <w:rsid w:val="0051177A"/>
    <w:rsid w:val="00511B08"/>
    <w:rsid w:val="00511CF1"/>
    <w:rsid w:val="00512133"/>
    <w:rsid w:val="00512326"/>
    <w:rsid w:val="0051269F"/>
    <w:rsid w:val="00512AF8"/>
    <w:rsid w:val="005130F2"/>
    <w:rsid w:val="005135FA"/>
    <w:rsid w:val="005139D6"/>
    <w:rsid w:val="005142FD"/>
    <w:rsid w:val="00514AD2"/>
    <w:rsid w:val="00514C71"/>
    <w:rsid w:val="005151C2"/>
    <w:rsid w:val="005153A7"/>
    <w:rsid w:val="005153AE"/>
    <w:rsid w:val="0051544F"/>
    <w:rsid w:val="005157F4"/>
    <w:rsid w:val="0051584C"/>
    <w:rsid w:val="00515A55"/>
    <w:rsid w:val="00515B24"/>
    <w:rsid w:val="00515E52"/>
    <w:rsid w:val="005161B6"/>
    <w:rsid w:val="0051627E"/>
    <w:rsid w:val="00516E51"/>
    <w:rsid w:val="00516E9B"/>
    <w:rsid w:val="005172D5"/>
    <w:rsid w:val="005174FA"/>
    <w:rsid w:val="005175A8"/>
    <w:rsid w:val="00520474"/>
    <w:rsid w:val="005210CA"/>
    <w:rsid w:val="005211A0"/>
    <w:rsid w:val="00521252"/>
    <w:rsid w:val="0052194D"/>
    <w:rsid w:val="005219CF"/>
    <w:rsid w:val="00521D4F"/>
    <w:rsid w:val="00521FC6"/>
    <w:rsid w:val="0052248B"/>
    <w:rsid w:val="0052272F"/>
    <w:rsid w:val="00522783"/>
    <w:rsid w:val="005232FA"/>
    <w:rsid w:val="005233BC"/>
    <w:rsid w:val="005237DC"/>
    <w:rsid w:val="005239A2"/>
    <w:rsid w:val="0052415D"/>
    <w:rsid w:val="0052450C"/>
    <w:rsid w:val="00524D78"/>
    <w:rsid w:val="005250F0"/>
    <w:rsid w:val="0052560B"/>
    <w:rsid w:val="00525D24"/>
    <w:rsid w:val="00526080"/>
    <w:rsid w:val="00526570"/>
    <w:rsid w:val="00526666"/>
    <w:rsid w:val="00526912"/>
    <w:rsid w:val="00526961"/>
    <w:rsid w:val="00526D32"/>
    <w:rsid w:val="00527001"/>
    <w:rsid w:val="00527161"/>
    <w:rsid w:val="005272ED"/>
    <w:rsid w:val="00527762"/>
    <w:rsid w:val="00527A26"/>
    <w:rsid w:val="00527DA1"/>
    <w:rsid w:val="005303C3"/>
    <w:rsid w:val="00530723"/>
    <w:rsid w:val="00530DAA"/>
    <w:rsid w:val="00530F80"/>
    <w:rsid w:val="0053178B"/>
    <w:rsid w:val="0053191D"/>
    <w:rsid w:val="00531AE2"/>
    <w:rsid w:val="00532457"/>
    <w:rsid w:val="005327E4"/>
    <w:rsid w:val="00532CFF"/>
    <w:rsid w:val="00533D6B"/>
    <w:rsid w:val="00533DEA"/>
    <w:rsid w:val="00533EBD"/>
    <w:rsid w:val="005341D0"/>
    <w:rsid w:val="005347D5"/>
    <w:rsid w:val="00534A28"/>
    <w:rsid w:val="00534B53"/>
    <w:rsid w:val="00534B59"/>
    <w:rsid w:val="00535212"/>
    <w:rsid w:val="00535324"/>
    <w:rsid w:val="00535437"/>
    <w:rsid w:val="0053590F"/>
    <w:rsid w:val="00535D63"/>
    <w:rsid w:val="00535F8E"/>
    <w:rsid w:val="00536364"/>
    <w:rsid w:val="005364F6"/>
    <w:rsid w:val="00536759"/>
    <w:rsid w:val="0053675C"/>
    <w:rsid w:val="005368C0"/>
    <w:rsid w:val="00536BBE"/>
    <w:rsid w:val="00537C62"/>
    <w:rsid w:val="00537EB3"/>
    <w:rsid w:val="00540361"/>
    <w:rsid w:val="0054089E"/>
    <w:rsid w:val="00541199"/>
    <w:rsid w:val="00541AF9"/>
    <w:rsid w:val="00541CFD"/>
    <w:rsid w:val="0054217B"/>
    <w:rsid w:val="005422F3"/>
    <w:rsid w:val="00542F77"/>
    <w:rsid w:val="0054313D"/>
    <w:rsid w:val="00543BB2"/>
    <w:rsid w:val="0054409B"/>
    <w:rsid w:val="005447D4"/>
    <w:rsid w:val="005451DB"/>
    <w:rsid w:val="0054522C"/>
    <w:rsid w:val="00545461"/>
    <w:rsid w:val="00545D0C"/>
    <w:rsid w:val="00545FEE"/>
    <w:rsid w:val="0054607F"/>
    <w:rsid w:val="00546669"/>
    <w:rsid w:val="00546872"/>
    <w:rsid w:val="00546970"/>
    <w:rsid w:val="0054699B"/>
    <w:rsid w:val="00546D11"/>
    <w:rsid w:val="00546D19"/>
    <w:rsid w:val="00547419"/>
    <w:rsid w:val="00547A0F"/>
    <w:rsid w:val="00547FDE"/>
    <w:rsid w:val="005500ED"/>
    <w:rsid w:val="005502DF"/>
    <w:rsid w:val="00550C1A"/>
    <w:rsid w:val="00550D63"/>
    <w:rsid w:val="00550EA6"/>
    <w:rsid w:val="00550FB1"/>
    <w:rsid w:val="00551846"/>
    <w:rsid w:val="00551C18"/>
    <w:rsid w:val="00551C79"/>
    <w:rsid w:val="00551DFB"/>
    <w:rsid w:val="00552829"/>
    <w:rsid w:val="00552B90"/>
    <w:rsid w:val="005532C7"/>
    <w:rsid w:val="0055337C"/>
    <w:rsid w:val="0055383E"/>
    <w:rsid w:val="00553CFB"/>
    <w:rsid w:val="005540FC"/>
    <w:rsid w:val="00554171"/>
    <w:rsid w:val="005541AD"/>
    <w:rsid w:val="00554E19"/>
    <w:rsid w:val="00554FCF"/>
    <w:rsid w:val="005556F9"/>
    <w:rsid w:val="00555941"/>
    <w:rsid w:val="00555F19"/>
    <w:rsid w:val="00556187"/>
    <w:rsid w:val="00556676"/>
    <w:rsid w:val="00556EDB"/>
    <w:rsid w:val="0055717B"/>
    <w:rsid w:val="0055789F"/>
    <w:rsid w:val="00557D94"/>
    <w:rsid w:val="005607C9"/>
    <w:rsid w:val="00560E50"/>
    <w:rsid w:val="0056121F"/>
    <w:rsid w:val="00561F1D"/>
    <w:rsid w:val="00562102"/>
    <w:rsid w:val="005628B7"/>
    <w:rsid w:val="00562C57"/>
    <w:rsid w:val="00562FB1"/>
    <w:rsid w:val="00563474"/>
    <w:rsid w:val="00563BCB"/>
    <w:rsid w:val="00563ECC"/>
    <w:rsid w:val="00564E32"/>
    <w:rsid w:val="0056572F"/>
    <w:rsid w:val="00565DC4"/>
    <w:rsid w:val="0056692E"/>
    <w:rsid w:val="00567084"/>
    <w:rsid w:val="00567332"/>
    <w:rsid w:val="005677F3"/>
    <w:rsid w:val="00567B94"/>
    <w:rsid w:val="00567C78"/>
    <w:rsid w:val="00570AA2"/>
    <w:rsid w:val="00570BFF"/>
    <w:rsid w:val="0057136D"/>
    <w:rsid w:val="00571674"/>
    <w:rsid w:val="00572505"/>
    <w:rsid w:val="00573154"/>
    <w:rsid w:val="005731E5"/>
    <w:rsid w:val="00573345"/>
    <w:rsid w:val="0057386B"/>
    <w:rsid w:val="005738BC"/>
    <w:rsid w:val="00573CA1"/>
    <w:rsid w:val="00574583"/>
    <w:rsid w:val="0057494E"/>
    <w:rsid w:val="00574CEF"/>
    <w:rsid w:val="0057565C"/>
    <w:rsid w:val="00575CCD"/>
    <w:rsid w:val="00575EF0"/>
    <w:rsid w:val="00575FBF"/>
    <w:rsid w:val="0057636C"/>
    <w:rsid w:val="00576B24"/>
    <w:rsid w:val="00577413"/>
    <w:rsid w:val="00577D45"/>
    <w:rsid w:val="00580E0D"/>
    <w:rsid w:val="00581D0E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3848"/>
    <w:rsid w:val="005843BB"/>
    <w:rsid w:val="00584427"/>
    <w:rsid w:val="00584FC2"/>
    <w:rsid w:val="005850F6"/>
    <w:rsid w:val="005851C3"/>
    <w:rsid w:val="00585496"/>
    <w:rsid w:val="005858D1"/>
    <w:rsid w:val="00585D02"/>
    <w:rsid w:val="00586B75"/>
    <w:rsid w:val="0058724F"/>
    <w:rsid w:val="0058734E"/>
    <w:rsid w:val="0058798C"/>
    <w:rsid w:val="005900FA"/>
    <w:rsid w:val="00590592"/>
    <w:rsid w:val="005910EB"/>
    <w:rsid w:val="005911EA"/>
    <w:rsid w:val="00591534"/>
    <w:rsid w:val="00592EA9"/>
    <w:rsid w:val="00593146"/>
    <w:rsid w:val="0059336F"/>
    <w:rsid w:val="005935A4"/>
    <w:rsid w:val="00593768"/>
    <w:rsid w:val="00593A65"/>
    <w:rsid w:val="00593C25"/>
    <w:rsid w:val="00594644"/>
    <w:rsid w:val="0059480D"/>
    <w:rsid w:val="0059481F"/>
    <w:rsid w:val="005948C2"/>
    <w:rsid w:val="00594B24"/>
    <w:rsid w:val="0059520A"/>
    <w:rsid w:val="00595A58"/>
    <w:rsid w:val="00595DCA"/>
    <w:rsid w:val="00595DDD"/>
    <w:rsid w:val="00596469"/>
    <w:rsid w:val="0059649D"/>
    <w:rsid w:val="0059684D"/>
    <w:rsid w:val="00596A51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980"/>
    <w:rsid w:val="005A0BBE"/>
    <w:rsid w:val="005A0E64"/>
    <w:rsid w:val="005A12A8"/>
    <w:rsid w:val="005A1AEF"/>
    <w:rsid w:val="005A1BFC"/>
    <w:rsid w:val="005A1C9D"/>
    <w:rsid w:val="005A209A"/>
    <w:rsid w:val="005A297A"/>
    <w:rsid w:val="005A2B1E"/>
    <w:rsid w:val="005A2E42"/>
    <w:rsid w:val="005A2ECF"/>
    <w:rsid w:val="005A3A18"/>
    <w:rsid w:val="005A3A20"/>
    <w:rsid w:val="005A454C"/>
    <w:rsid w:val="005A4CBF"/>
    <w:rsid w:val="005A4E1D"/>
    <w:rsid w:val="005A4EA6"/>
    <w:rsid w:val="005A5223"/>
    <w:rsid w:val="005A5490"/>
    <w:rsid w:val="005A662D"/>
    <w:rsid w:val="005A68A0"/>
    <w:rsid w:val="005A6DCC"/>
    <w:rsid w:val="005A6DD5"/>
    <w:rsid w:val="005B0638"/>
    <w:rsid w:val="005B0D0E"/>
    <w:rsid w:val="005B0FDD"/>
    <w:rsid w:val="005B145B"/>
    <w:rsid w:val="005B1A6A"/>
    <w:rsid w:val="005B25AB"/>
    <w:rsid w:val="005B3475"/>
    <w:rsid w:val="005B3494"/>
    <w:rsid w:val="005B3514"/>
    <w:rsid w:val="005B35D7"/>
    <w:rsid w:val="005B3605"/>
    <w:rsid w:val="005B392A"/>
    <w:rsid w:val="005B3AA3"/>
    <w:rsid w:val="005B3E2A"/>
    <w:rsid w:val="005B4467"/>
    <w:rsid w:val="005B49DB"/>
    <w:rsid w:val="005B4A35"/>
    <w:rsid w:val="005B4B2E"/>
    <w:rsid w:val="005B4BAB"/>
    <w:rsid w:val="005B546A"/>
    <w:rsid w:val="005B54F7"/>
    <w:rsid w:val="005B56B6"/>
    <w:rsid w:val="005B570F"/>
    <w:rsid w:val="005B5F74"/>
    <w:rsid w:val="005B6345"/>
    <w:rsid w:val="005B6F83"/>
    <w:rsid w:val="005B6FB3"/>
    <w:rsid w:val="005B75CA"/>
    <w:rsid w:val="005B7C7D"/>
    <w:rsid w:val="005C0024"/>
    <w:rsid w:val="005C0119"/>
    <w:rsid w:val="005C01CD"/>
    <w:rsid w:val="005C084B"/>
    <w:rsid w:val="005C09EA"/>
    <w:rsid w:val="005C137B"/>
    <w:rsid w:val="005C163C"/>
    <w:rsid w:val="005C1651"/>
    <w:rsid w:val="005C1AB6"/>
    <w:rsid w:val="005C1F7C"/>
    <w:rsid w:val="005C25CE"/>
    <w:rsid w:val="005C2A12"/>
    <w:rsid w:val="005C2BAA"/>
    <w:rsid w:val="005C337C"/>
    <w:rsid w:val="005C364D"/>
    <w:rsid w:val="005C3D55"/>
    <w:rsid w:val="005C3F54"/>
    <w:rsid w:val="005C3FFA"/>
    <w:rsid w:val="005C4A6B"/>
    <w:rsid w:val="005C4CB0"/>
    <w:rsid w:val="005C5177"/>
    <w:rsid w:val="005C5183"/>
    <w:rsid w:val="005C5529"/>
    <w:rsid w:val="005C618D"/>
    <w:rsid w:val="005C6B93"/>
    <w:rsid w:val="005C726C"/>
    <w:rsid w:val="005C74FB"/>
    <w:rsid w:val="005C7693"/>
    <w:rsid w:val="005C77B9"/>
    <w:rsid w:val="005C7BA2"/>
    <w:rsid w:val="005C7C1A"/>
    <w:rsid w:val="005D08B3"/>
    <w:rsid w:val="005D0B44"/>
    <w:rsid w:val="005D1602"/>
    <w:rsid w:val="005D1B77"/>
    <w:rsid w:val="005D1B9A"/>
    <w:rsid w:val="005D2931"/>
    <w:rsid w:val="005D3628"/>
    <w:rsid w:val="005D3E8F"/>
    <w:rsid w:val="005D4031"/>
    <w:rsid w:val="005D4919"/>
    <w:rsid w:val="005D5195"/>
    <w:rsid w:val="005D6259"/>
    <w:rsid w:val="005D6539"/>
    <w:rsid w:val="005D6552"/>
    <w:rsid w:val="005D6C3B"/>
    <w:rsid w:val="005D6CDE"/>
    <w:rsid w:val="005D6D46"/>
    <w:rsid w:val="005D6E3C"/>
    <w:rsid w:val="005D6F39"/>
    <w:rsid w:val="005D7610"/>
    <w:rsid w:val="005D7ED5"/>
    <w:rsid w:val="005E0856"/>
    <w:rsid w:val="005E0F00"/>
    <w:rsid w:val="005E17AE"/>
    <w:rsid w:val="005E1965"/>
    <w:rsid w:val="005E1B94"/>
    <w:rsid w:val="005E20BF"/>
    <w:rsid w:val="005E2672"/>
    <w:rsid w:val="005E28BC"/>
    <w:rsid w:val="005E3458"/>
    <w:rsid w:val="005E385F"/>
    <w:rsid w:val="005E3B1B"/>
    <w:rsid w:val="005E49D4"/>
    <w:rsid w:val="005E4DCA"/>
    <w:rsid w:val="005E5141"/>
    <w:rsid w:val="005E5881"/>
    <w:rsid w:val="005E5B81"/>
    <w:rsid w:val="005E5F4F"/>
    <w:rsid w:val="005E5FFA"/>
    <w:rsid w:val="005E60CE"/>
    <w:rsid w:val="005E6784"/>
    <w:rsid w:val="005E6EFB"/>
    <w:rsid w:val="005E73E6"/>
    <w:rsid w:val="005F0833"/>
    <w:rsid w:val="005F0855"/>
    <w:rsid w:val="005F0857"/>
    <w:rsid w:val="005F0BE3"/>
    <w:rsid w:val="005F0D07"/>
    <w:rsid w:val="005F0D83"/>
    <w:rsid w:val="005F10A1"/>
    <w:rsid w:val="005F1163"/>
    <w:rsid w:val="005F16A4"/>
    <w:rsid w:val="005F16E9"/>
    <w:rsid w:val="005F199E"/>
    <w:rsid w:val="005F20B1"/>
    <w:rsid w:val="005F22B5"/>
    <w:rsid w:val="005F2CB1"/>
    <w:rsid w:val="005F3025"/>
    <w:rsid w:val="005F318F"/>
    <w:rsid w:val="005F3238"/>
    <w:rsid w:val="005F3281"/>
    <w:rsid w:val="005F32C2"/>
    <w:rsid w:val="005F3394"/>
    <w:rsid w:val="005F3C65"/>
    <w:rsid w:val="005F4642"/>
    <w:rsid w:val="005F4749"/>
    <w:rsid w:val="005F59BF"/>
    <w:rsid w:val="005F5C62"/>
    <w:rsid w:val="005F618C"/>
    <w:rsid w:val="005F62BA"/>
    <w:rsid w:val="005F6970"/>
    <w:rsid w:val="005F6DD4"/>
    <w:rsid w:val="005F70BD"/>
    <w:rsid w:val="005F7889"/>
    <w:rsid w:val="0060014E"/>
    <w:rsid w:val="006003A1"/>
    <w:rsid w:val="006005AA"/>
    <w:rsid w:val="00600CEB"/>
    <w:rsid w:val="00600E9C"/>
    <w:rsid w:val="00600ED7"/>
    <w:rsid w:val="00601982"/>
    <w:rsid w:val="00601B8F"/>
    <w:rsid w:val="00601EED"/>
    <w:rsid w:val="00602579"/>
    <w:rsid w:val="0060283C"/>
    <w:rsid w:val="00602CDA"/>
    <w:rsid w:val="00602E3E"/>
    <w:rsid w:val="006031EE"/>
    <w:rsid w:val="006036C9"/>
    <w:rsid w:val="0060373A"/>
    <w:rsid w:val="00603D79"/>
    <w:rsid w:val="00604526"/>
    <w:rsid w:val="006048AF"/>
    <w:rsid w:val="00604F14"/>
    <w:rsid w:val="00605109"/>
    <w:rsid w:val="006051E4"/>
    <w:rsid w:val="006055B5"/>
    <w:rsid w:val="00606595"/>
    <w:rsid w:val="0060789A"/>
    <w:rsid w:val="00607A9A"/>
    <w:rsid w:val="00610923"/>
    <w:rsid w:val="00610A59"/>
    <w:rsid w:val="00611224"/>
    <w:rsid w:val="0061170B"/>
    <w:rsid w:val="00611754"/>
    <w:rsid w:val="00611B83"/>
    <w:rsid w:val="006121AF"/>
    <w:rsid w:val="0061262E"/>
    <w:rsid w:val="0061297E"/>
    <w:rsid w:val="006129B4"/>
    <w:rsid w:val="00613257"/>
    <w:rsid w:val="00613382"/>
    <w:rsid w:val="0061434D"/>
    <w:rsid w:val="00614723"/>
    <w:rsid w:val="00614FA2"/>
    <w:rsid w:val="006151A4"/>
    <w:rsid w:val="00615B56"/>
    <w:rsid w:val="00616101"/>
    <w:rsid w:val="00616757"/>
    <w:rsid w:val="006167FF"/>
    <w:rsid w:val="00616E09"/>
    <w:rsid w:val="00617A53"/>
    <w:rsid w:val="00620172"/>
    <w:rsid w:val="006203F7"/>
    <w:rsid w:val="00620985"/>
    <w:rsid w:val="00620A71"/>
    <w:rsid w:val="00620CB7"/>
    <w:rsid w:val="00620D26"/>
    <w:rsid w:val="00620D80"/>
    <w:rsid w:val="00620EF7"/>
    <w:rsid w:val="006212CE"/>
    <w:rsid w:val="00621517"/>
    <w:rsid w:val="006216F1"/>
    <w:rsid w:val="0062180B"/>
    <w:rsid w:val="006219DF"/>
    <w:rsid w:val="00621F8B"/>
    <w:rsid w:val="00622283"/>
    <w:rsid w:val="006222F9"/>
    <w:rsid w:val="00622605"/>
    <w:rsid w:val="00622947"/>
    <w:rsid w:val="006234A6"/>
    <w:rsid w:val="0062430F"/>
    <w:rsid w:val="006247C8"/>
    <w:rsid w:val="00625116"/>
    <w:rsid w:val="006254D4"/>
    <w:rsid w:val="00625D20"/>
    <w:rsid w:val="00625EF5"/>
    <w:rsid w:val="00626213"/>
    <w:rsid w:val="006262E8"/>
    <w:rsid w:val="00626451"/>
    <w:rsid w:val="006264CC"/>
    <w:rsid w:val="00626A71"/>
    <w:rsid w:val="00626C34"/>
    <w:rsid w:val="006275F0"/>
    <w:rsid w:val="006279DA"/>
    <w:rsid w:val="00630001"/>
    <w:rsid w:val="0063082B"/>
    <w:rsid w:val="006311B3"/>
    <w:rsid w:val="00631474"/>
    <w:rsid w:val="006315D5"/>
    <w:rsid w:val="00631F64"/>
    <w:rsid w:val="00632007"/>
    <w:rsid w:val="006326A8"/>
    <w:rsid w:val="006326FE"/>
    <w:rsid w:val="0063284C"/>
    <w:rsid w:val="00633B67"/>
    <w:rsid w:val="006340F7"/>
    <w:rsid w:val="006342E4"/>
    <w:rsid w:val="006348C3"/>
    <w:rsid w:val="00634CD6"/>
    <w:rsid w:val="00634EAB"/>
    <w:rsid w:val="006354D6"/>
    <w:rsid w:val="0063597D"/>
    <w:rsid w:val="00635ECA"/>
    <w:rsid w:val="00636096"/>
    <w:rsid w:val="00636398"/>
    <w:rsid w:val="0063643F"/>
    <w:rsid w:val="006365B6"/>
    <w:rsid w:val="0063685A"/>
    <w:rsid w:val="006368D3"/>
    <w:rsid w:val="00636CA8"/>
    <w:rsid w:val="00636DB6"/>
    <w:rsid w:val="00636FA8"/>
    <w:rsid w:val="00637144"/>
    <w:rsid w:val="00637169"/>
    <w:rsid w:val="006371AF"/>
    <w:rsid w:val="006377EC"/>
    <w:rsid w:val="00637BF4"/>
    <w:rsid w:val="00637FD6"/>
    <w:rsid w:val="0064020E"/>
    <w:rsid w:val="00640254"/>
    <w:rsid w:val="00640457"/>
    <w:rsid w:val="00640980"/>
    <w:rsid w:val="0064151F"/>
    <w:rsid w:val="00641533"/>
    <w:rsid w:val="0064186B"/>
    <w:rsid w:val="00641FF1"/>
    <w:rsid w:val="0064208D"/>
    <w:rsid w:val="00642262"/>
    <w:rsid w:val="00642360"/>
    <w:rsid w:val="00642826"/>
    <w:rsid w:val="00642B66"/>
    <w:rsid w:val="00643475"/>
    <w:rsid w:val="0064383B"/>
    <w:rsid w:val="0064396A"/>
    <w:rsid w:val="00643E07"/>
    <w:rsid w:val="006442E6"/>
    <w:rsid w:val="00644AFF"/>
    <w:rsid w:val="00644DE7"/>
    <w:rsid w:val="00645287"/>
    <w:rsid w:val="00645816"/>
    <w:rsid w:val="00645FC1"/>
    <w:rsid w:val="006460E1"/>
    <w:rsid w:val="00646208"/>
    <w:rsid w:val="0064624E"/>
    <w:rsid w:val="00646372"/>
    <w:rsid w:val="006466F1"/>
    <w:rsid w:val="00646DCD"/>
    <w:rsid w:val="006474CA"/>
    <w:rsid w:val="00647CB5"/>
    <w:rsid w:val="006506BA"/>
    <w:rsid w:val="006508CE"/>
    <w:rsid w:val="00650AB9"/>
    <w:rsid w:val="00650B4F"/>
    <w:rsid w:val="00651445"/>
    <w:rsid w:val="0065147B"/>
    <w:rsid w:val="006514EE"/>
    <w:rsid w:val="00651EF5"/>
    <w:rsid w:val="00652466"/>
    <w:rsid w:val="00652754"/>
    <w:rsid w:val="00652963"/>
    <w:rsid w:val="00653F6E"/>
    <w:rsid w:val="006545DF"/>
    <w:rsid w:val="0065471D"/>
    <w:rsid w:val="00654F62"/>
    <w:rsid w:val="00655149"/>
    <w:rsid w:val="00655448"/>
    <w:rsid w:val="00655733"/>
    <w:rsid w:val="006557B9"/>
    <w:rsid w:val="00655ACD"/>
    <w:rsid w:val="00655D59"/>
    <w:rsid w:val="006560F8"/>
    <w:rsid w:val="006567AF"/>
    <w:rsid w:val="006569C5"/>
    <w:rsid w:val="00656A3B"/>
    <w:rsid w:val="00656A92"/>
    <w:rsid w:val="00656DDE"/>
    <w:rsid w:val="006572B8"/>
    <w:rsid w:val="0066011D"/>
    <w:rsid w:val="00660330"/>
    <w:rsid w:val="0066035E"/>
    <w:rsid w:val="006607C0"/>
    <w:rsid w:val="00660A2D"/>
    <w:rsid w:val="00660D39"/>
    <w:rsid w:val="00661005"/>
    <w:rsid w:val="006613A6"/>
    <w:rsid w:val="00661833"/>
    <w:rsid w:val="0066185B"/>
    <w:rsid w:val="00661940"/>
    <w:rsid w:val="00661F36"/>
    <w:rsid w:val="00661F81"/>
    <w:rsid w:val="006627A2"/>
    <w:rsid w:val="006632DD"/>
    <w:rsid w:val="006634E6"/>
    <w:rsid w:val="00663838"/>
    <w:rsid w:val="00663F91"/>
    <w:rsid w:val="00664A22"/>
    <w:rsid w:val="006653D6"/>
    <w:rsid w:val="006654B8"/>
    <w:rsid w:val="006655EE"/>
    <w:rsid w:val="00665CAA"/>
    <w:rsid w:val="00667BE7"/>
    <w:rsid w:val="00667EE7"/>
    <w:rsid w:val="0067030E"/>
    <w:rsid w:val="00670922"/>
    <w:rsid w:val="00670AB3"/>
    <w:rsid w:val="00670B7B"/>
    <w:rsid w:val="00670BE1"/>
    <w:rsid w:val="006712CA"/>
    <w:rsid w:val="0067192F"/>
    <w:rsid w:val="0067218F"/>
    <w:rsid w:val="006721EE"/>
    <w:rsid w:val="006734DB"/>
    <w:rsid w:val="006740A9"/>
    <w:rsid w:val="006741F2"/>
    <w:rsid w:val="0067427F"/>
    <w:rsid w:val="006742F0"/>
    <w:rsid w:val="00674CC3"/>
    <w:rsid w:val="00674FEB"/>
    <w:rsid w:val="00675795"/>
    <w:rsid w:val="00675C72"/>
    <w:rsid w:val="0067639D"/>
    <w:rsid w:val="00676B21"/>
    <w:rsid w:val="00677150"/>
    <w:rsid w:val="006771F9"/>
    <w:rsid w:val="00677484"/>
    <w:rsid w:val="006774A9"/>
    <w:rsid w:val="006776B6"/>
    <w:rsid w:val="006776D7"/>
    <w:rsid w:val="00677BF9"/>
    <w:rsid w:val="00677C84"/>
    <w:rsid w:val="00680C16"/>
    <w:rsid w:val="00680F2D"/>
    <w:rsid w:val="00681003"/>
    <w:rsid w:val="0068176D"/>
    <w:rsid w:val="006817C9"/>
    <w:rsid w:val="0068190A"/>
    <w:rsid w:val="00683A5B"/>
    <w:rsid w:val="00683ECE"/>
    <w:rsid w:val="006849B8"/>
    <w:rsid w:val="00684DEE"/>
    <w:rsid w:val="00684E0B"/>
    <w:rsid w:val="006851E8"/>
    <w:rsid w:val="00685DA1"/>
    <w:rsid w:val="00686148"/>
    <w:rsid w:val="00686164"/>
    <w:rsid w:val="00686261"/>
    <w:rsid w:val="00686715"/>
    <w:rsid w:val="006870F1"/>
    <w:rsid w:val="00687F99"/>
    <w:rsid w:val="0069077F"/>
    <w:rsid w:val="00690D9D"/>
    <w:rsid w:val="00692186"/>
    <w:rsid w:val="006923A4"/>
    <w:rsid w:val="00692539"/>
    <w:rsid w:val="00692850"/>
    <w:rsid w:val="00692A31"/>
    <w:rsid w:val="00692CB9"/>
    <w:rsid w:val="00692E05"/>
    <w:rsid w:val="00694136"/>
    <w:rsid w:val="0069417C"/>
    <w:rsid w:val="006943FB"/>
    <w:rsid w:val="006943FF"/>
    <w:rsid w:val="00694711"/>
    <w:rsid w:val="006947C5"/>
    <w:rsid w:val="00694A73"/>
    <w:rsid w:val="00694B5A"/>
    <w:rsid w:val="006950AB"/>
    <w:rsid w:val="0069560A"/>
    <w:rsid w:val="00695BC3"/>
    <w:rsid w:val="00695C11"/>
    <w:rsid w:val="00695C1A"/>
    <w:rsid w:val="00695FC2"/>
    <w:rsid w:val="00696053"/>
    <w:rsid w:val="0069630D"/>
    <w:rsid w:val="006965AB"/>
    <w:rsid w:val="006968B5"/>
    <w:rsid w:val="00696949"/>
    <w:rsid w:val="00696F36"/>
    <w:rsid w:val="00697052"/>
    <w:rsid w:val="00697CDF"/>
    <w:rsid w:val="006A064E"/>
    <w:rsid w:val="006A06D1"/>
    <w:rsid w:val="006A073F"/>
    <w:rsid w:val="006A13DB"/>
    <w:rsid w:val="006A13DE"/>
    <w:rsid w:val="006A1762"/>
    <w:rsid w:val="006A1E4D"/>
    <w:rsid w:val="006A1ED3"/>
    <w:rsid w:val="006A1F7B"/>
    <w:rsid w:val="006A2912"/>
    <w:rsid w:val="006A2BCA"/>
    <w:rsid w:val="006A2D07"/>
    <w:rsid w:val="006A2E40"/>
    <w:rsid w:val="006A2F91"/>
    <w:rsid w:val="006A31C5"/>
    <w:rsid w:val="006A365E"/>
    <w:rsid w:val="006A3A19"/>
    <w:rsid w:val="006A3B3C"/>
    <w:rsid w:val="006A3D6B"/>
    <w:rsid w:val="006A3DF1"/>
    <w:rsid w:val="006A4267"/>
    <w:rsid w:val="006A45DF"/>
    <w:rsid w:val="006A46FB"/>
    <w:rsid w:val="006A4AE2"/>
    <w:rsid w:val="006A50EC"/>
    <w:rsid w:val="006A52D4"/>
    <w:rsid w:val="006A53CB"/>
    <w:rsid w:val="006A59E6"/>
    <w:rsid w:val="006A5B21"/>
    <w:rsid w:val="006A5B2A"/>
    <w:rsid w:val="006A5E28"/>
    <w:rsid w:val="006A5E31"/>
    <w:rsid w:val="006A671A"/>
    <w:rsid w:val="006A697B"/>
    <w:rsid w:val="006A71AD"/>
    <w:rsid w:val="006A7AFF"/>
    <w:rsid w:val="006A7F63"/>
    <w:rsid w:val="006B0313"/>
    <w:rsid w:val="006B03FA"/>
    <w:rsid w:val="006B0603"/>
    <w:rsid w:val="006B0896"/>
    <w:rsid w:val="006B1017"/>
    <w:rsid w:val="006B13FA"/>
    <w:rsid w:val="006B1816"/>
    <w:rsid w:val="006B19D9"/>
    <w:rsid w:val="006B2099"/>
    <w:rsid w:val="006B2E45"/>
    <w:rsid w:val="006B2ED6"/>
    <w:rsid w:val="006B3EE8"/>
    <w:rsid w:val="006B48C7"/>
    <w:rsid w:val="006B4CB5"/>
    <w:rsid w:val="006B4ED7"/>
    <w:rsid w:val="006B50CF"/>
    <w:rsid w:val="006B537E"/>
    <w:rsid w:val="006B5C30"/>
    <w:rsid w:val="006B6171"/>
    <w:rsid w:val="006B7D58"/>
    <w:rsid w:val="006B7D96"/>
    <w:rsid w:val="006C0025"/>
    <w:rsid w:val="006C00E7"/>
    <w:rsid w:val="006C03B8"/>
    <w:rsid w:val="006C0509"/>
    <w:rsid w:val="006C0A7B"/>
    <w:rsid w:val="006C10FB"/>
    <w:rsid w:val="006C11F0"/>
    <w:rsid w:val="006C1313"/>
    <w:rsid w:val="006C1514"/>
    <w:rsid w:val="006C17DE"/>
    <w:rsid w:val="006C1BD4"/>
    <w:rsid w:val="006C2FCD"/>
    <w:rsid w:val="006C32B1"/>
    <w:rsid w:val="006C32C7"/>
    <w:rsid w:val="006C32D7"/>
    <w:rsid w:val="006C40C7"/>
    <w:rsid w:val="006C41E6"/>
    <w:rsid w:val="006C4377"/>
    <w:rsid w:val="006C450A"/>
    <w:rsid w:val="006C4DDA"/>
    <w:rsid w:val="006C5D24"/>
    <w:rsid w:val="006C5EC9"/>
    <w:rsid w:val="006C6059"/>
    <w:rsid w:val="006C6355"/>
    <w:rsid w:val="006C67BA"/>
    <w:rsid w:val="006C67BF"/>
    <w:rsid w:val="006C6BBF"/>
    <w:rsid w:val="006C6C78"/>
    <w:rsid w:val="006C730C"/>
    <w:rsid w:val="006C7522"/>
    <w:rsid w:val="006C7BDE"/>
    <w:rsid w:val="006D02A9"/>
    <w:rsid w:val="006D0FC1"/>
    <w:rsid w:val="006D1B3C"/>
    <w:rsid w:val="006D1C78"/>
    <w:rsid w:val="006D20DE"/>
    <w:rsid w:val="006D2B86"/>
    <w:rsid w:val="006D2E2F"/>
    <w:rsid w:val="006D2F02"/>
    <w:rsid w:val="006D3ACB"/>
    <w:rsid w:val="006D3E9B"/>
    <w:rsid w:val="006D4358"/>
    <w:rsid w:val="006D4362"/>
    <w:rsid w:val="006D454C"/>
    <w:rsid w:val="006D460C"/>
    <w:rsid w:val="006D46C0"/>
    <w:rsid w:val="006D4861"/>
    <w:rsid w:val="006D4ADA"/>
    <w:rsid w:val="006D4F16"/>
    <w:rsid w:val="006D5620"/>
    <w:rsid w:val="006D5931"/>
    <w:rsid w:val="006D5EE7"/>
    <w:rsid w:val="006D69F3"/>
    <w:rsid w:val="006D6C3B"/>
    <w:rsid w:val="006D6F08"/>
    <w:rsid w:val="006D6FAC"/>
    <w:rsid w:val="006D7295"/>
    <w:rsid w:val="006D7D2F"/>
    <w:rsid w:val="006E062C"/>
    <w:rsid w:val="006E099F"/>
    <w:rsid w:val="006E0E8C"/>
    <w:rsid w:val="006E11B2"/>
    <w:rsid w:val="006E14D0"/>
    <w:rsid w:val="006E1568"/>
    <w:rsid w:val="006E17F4"/>
    <w:rsid w:val="006E206E"/>
    <w:rsid w:val="006E2214"/>
    <w:rsid w:val="006E28B7"/>
    <w:rsid w:val="006E2CA8"/>
    <w:rsid w:val="006E2EF3"/>
    <w:rsid w:val="006E3310"/>
    <w:rsid w:val="006E4A5C"/>
    <w:rsid w:val="006E4CCA"/>
    <w:rsid w:val="006E4D31"/>
    <w:rsid w:val="006E4E39"/>
    <w:rsid w:val="006E512C"/>
    <w:rsid w:val="006E565E"/>
    <w:rsid w:val="006E673D"/>
    <w:rsid w:val="006E7D3B"/>
    <w:rsid w:val="006F1038"/>
    <w:rsid w:val="006F13AC"/>
    <w:rsid w:val="006F1B70"/>
    <w:rsid w:val="006F1DE8"/>
    <w:rsid w:val="006F1EF8"/>
    <w:rsid w:val="006F3070"/>
    <w:rsid w:val="006F341D"/>
    <w:rsid w:val="006F388A"/>
    <w:rsid w:val="006F3B09"/>
    <w:rsid w:val="006F3CDE"/>
    <w:rsid w:val="006F49C5"/>
    <w:rsid w:val="006F4B7F"/>
    <w:rsid w:val="006F4CFC"/>
    <w:rsid w:val="006F5388"/>
    <w:rsid w:val="006F58D4"/>
    <w:rsid w:val="006F5C3F"/>
    <w:rsid w:val="006F5F44"/>
    <w:rsid w:val="006F66DA"/>
    <w:rsid w:val="006F66E1"/>
    <w:rsid w:val="006F6EAF"/>
    <w:rsid w:val="006F76CD"/>
    <w:rsid w:val="006F7A14"/>
    <w:rsid w:val="006F7DBA"/>
    <w:rsid w:val="00701925"/>
    <w:rsid w:val="007019EC"/>
    <w:rsid w:val="00701C24"/>
    <w:rsid w:val="00701DB3"/>
    <w:rsid w:val="007022E3"/>
    <w:rsid w:val="00702C58"/>
    <w:rsid w:val="00702E84"/>
    <w:rsid w:val="0070346E"/>
    <w:rsid w:val="00703626"/>
    <w:rsid w:val="00703851"/>
    <w:rsid w:val="0070486A"/>
    <w:rsid w:val="00704EDB"/>
    <w:rsid w:val="00705142"/>
    <w:rsid w:val="0070532C"/>
    <w:rsid w:val="007055DE"/>
    <w:rsid w:val="00706101"/>
    <w:rsid w:val="00706182"/>
    <w:rsid w:val="00706A21"/>
    <w:rsid w:val="00707072"/>
    <w:rsid w:val="00707478"/>
    <w:rsid w:val="007076A6"/>
    <w:rsid w:val="00707D61"/>
    <w:rsid w:val="007103AA"/>
    <w:rsid w:val="007106CC"/>
    <w:rsid w:val="0071097E"/>
    <w:rsid w:val="00710AE3"/>
    <w:rsid w:val="00710DEB"/>
    <w:rsid w:val="00710FE4"/>
    <w:rsid w:val="007110B2"/>
    <w:rsid w:val="0071136A"/>
    <w:rsid w:val="00711418"/>
    <w:rsid w:val="00711667"/>
    <w:rsid w:val="00711881"/>
    <w:rsid w:val="00711B5F"/>
    <w:rsid w:val="00711C6C"/>
    <w:rsid w:val="00712287"/>
    <w:rsid w:val="00712465"/>
    <w:rsid w:val="00712772"/>
    <w:rsid w:val="00712AE2"/>
    <w:rsid w:val="00712AFB"/>
    <w:rsid w:val="007132EF"/>
    <w:rsid w:val="0071366E"/>
    <w:rsid w:val="00713DF2"/>
    <w:rsid w:val="00713EBF"/>
    <w:rsid w:val="00714498"/>
    <w:rsid w:val="0071469C"/>
    <w:rsid w:val="007148D3"/>
    <w:rsid w:val="00714EBB"/>
    <w:rsid w:val="00715618"/>
    <w:rsid w:val="00715B9A"/>
    <w:rsid w:val="00715F30"/>
    <w:rsid w:val="0071626E"/>
    <w:rsid w:val="00716477"/>
    <w:rsid w:val="0071664D"/>
    <w:rsid w:val="00716731"/>
    <w:rsid w:val="00717485"/>
    <w:rsid w:val="0071766C"/>
    <w:rsid w:val="007177DB"/>
    <w:rsid w:val="00717F37"/>
    <w:rsid w:val="00717FA2"/>
    <w:rsid w:val="007202F3"/>
    <w:rsid w:val="00720350"/>
    <w:rsid w:val="00720A12"/>
    <w:rsid w:val="00720DAD"/>
    <w:rsid w:val="0072118A"/>
    <w:rsid w:val="00722BBB"/>
    <w:rsid w:val="00722D1D"/>
    <w:rsid w:val="00722EEA"/>
    <w:rsid w:val="00723119"/>
    <w:rsid w:val="00723837"/>
    <w:rsid w:val="00724058"/>
    <w:rsid w:val="00725458"/>
    <w:rsid w:val="007256CC"/>
    <w:rsid w:val="00725867"/>
    <w:rsid w:val="00725AE1"/>
    <w:rsid w:val="00726296"/>
    <w:rsid w:val="00726C90"/>
    <w:rsid w:val="00726EA6"/>
    <w:rsid w:val="00726EDF"/>
    <w:rsid w:val="00727208"/>
    <w:rsid w:val="00727424"/>
    <w:rsid w:val="00727680"/>
    <w:rsid w:val="00727F4F"/>
    <w:rsid w:val="007303F9"/>
    <w:rsid w:val="00730B59"/>
    <w:rsid w:val="00730D00"/>
    <w:rsid w:val="00730E0D"/>
    <w:rsid w:val="00730F3A"/>
    <w:rsid w:val="007316B9"/>
    <w:rsid w:val="00731A0C"/>
    <w:rsid w:val="00732401"/>
    <w:rsid w:val="00732FDC"/>
    <w:rsid w:val="0073318C"/>
    <w:rsid w:val="00733DE0"/>
    <w:rsid w:val="00733E10"/>
    <w:rsid w:val="007348B1"/>
    <w:rsid w:val="00734924"/>
    <w:rsid w:val="00734DA5"/>
    <w:rsid w:val="00735013"/>
    <w:rsid w:val="00735AA4"/>
    <w:rsid w:val="00735E68"/>
    <w:rsid w:val="007362A6"/>
    <w:rsid w:val="0073648B"/>
    <w:rsid w:val="007364F0"/>
    <w:rsid w:val="0073680D"/>
    <w:rsid w:val="00736D7D"/>
    <w:rsid w:val="00736D91"/>
    <w:rsid w:val="007375CD"/>
    <w:rsid w:val="00740A1E"/>
    <w:rsid w:val="00740BBB"/>
    <w:rsid w:val="00740D49"/>
    <w:rsid w:val="00740E58"/>
    <w:rsid w:val="007415BB"/>
    <w:rsid w:val="007420DC"/>
    <w:rsid w:val="007426FE"/>
    <w:rsid w:val="00742E6C"/>
    <w:rsid w:val="00743233"/>
    <w:rsid w:val="007437CF"/>
    <w:rsid w:val="007441FB"/>
    <w:rsid w:val="007445A0"/>
    <w:rsid w:val="007448AF"/>
    <w:rsid w:val="00744A18"/>
    <w:rsid w:val="00744BD9"/>
    <w:rsid w:val="0074524B"/>
    <w:rsid w:val="00745BEB"/>
    <w:rsid w:val="00745FD0"/>
    <w:rsid w:val="00746427"/>
    <w:rsid w:val="00746BE4"/>
    <w:rsid w:val="00746C9C"/>
    <w:rsid w:val="00746F4A"/>
    <w:rsid w:val="0074708E"/>
    <w:rsid w:val="00747561"/>
    <w:rsid w:val="00747AEB"/>
    <w:rsid w:val="00747BBE"/>
    <w:rsid w:val="00747D8B"/>
    <w:rsid w:val="00750725"/>
    <w:rsid w:val="0075072A"/>
    <w:rsid w:val="00750968"/>
    <w:rsid w:val="00751228"/>
    <w:rsid w:val="00751872"/>
    <w:rsid w:val="00751C4D"/>
    <w:rsid w:val="00751C91"/>
    <w:rsid w:val="00751DB7"/>
    <w:rsid w:val="00752194"/>
    <w:rsid w:val="00752B76"/>
    <w:rsid w:val="00752C1F"/>
    <w:rsid w:val="00753476"/>
    <w:rsid w:val="00753DC6"/>
    <w:rsid w:val="00755057"/>
    <w:rsid w:val="00755268"/>
    <w:rsid w:val="007563D5"/>
    <w:rsid w:val="00756534"/>
    <w:rsid w:val="00756C3E"/>
    <w:rsid w:val="007571E1"/>
    <w:rsid w:val="0075787E"/>
    <w:rsid w:val="00760298"/>
    <w:rsid w:val="00760497"/>
    <w:rsid w:val="007604B2"/>
    <w:rsid w:val="007610BA"/>
    <w:rsid w:val="007617D3"/>
    <w:rsid w:val="00761B33"/>
    <w:rsid w:val="00762541"/>
    <w:rsid w:val="007627AF"/>
    <w:rsid w:val="00763317"/>
    <w:rsid w:val="007635FB"/>
    <w:rsid w:val="0076378D"/>
    <w:rsid w:val="007645E3"/>
    <w:rsid w:val="00764A93"/>
    <w:rsid w:val="00765177"/>
    <w:rsid w:val="00765281"/>
    <w:rsid w:val="00765873"/>
    <w:rsid w:val="00765E2E"/>
    <w:rsid w:val="007663DA"/>
    <w:rsid w:val="007665BD"/>
    <w:rsid w:val="00766949"/>
    <w:rsid w:val="00766BAD"/>
    <w:rsid w:val="00767978"/>
    <w:rsid w:val="00767A44"/>
    <w:rsid w:val="00767D95"/>
    <w:rsid w:val="00770310"/>
    <w:rsid w:val="00770E2A"/>
    <w:rsid w:val="007713C4"/>
    <w:rsid w:val="00772211"/>
    <w:rsid w:val="00772357"/>
    <w:rsid w:val="0077254F"/>
    <w:rsid w:val="0077377E"/>
    <w:rsid w:val="0077395D"/>
    <w:rsid w:val="0077402C"/>
    <w:rsid w:val="007742A7"/>
    <w:rsid w:val="0077444B"/>
    <w:rsid w:val="00774794"/>
    <w:rsid w:val="007747B9"/>
    <w:rsid w:val="0077543E"/>
    <w:rsid w:val="007755F2"/>
    <w:rsid w:val="0077578D"/>
    <w:rsid w:val="0077596E"/>
    <w:rsid w:val="007759E3"/>
    <w:rsid w:val="00776971"/>
    <w:rsid w:val="00776978"/>
    <w:rsid w:val="00776C23"/>
    <w:rsid w:val="007775F9"/>
    <w:rsid w:val="00777A49"/>
    <w:rsid w:val="00777CF1"/>
    <w:rsid w:val="00777D91"/>
    <w:rsid w:val="0078004A"/>
    <w:rsid w:val="0078055C"/>
    <w:rsid w:val="00780B22"/>
    <w:rsid w:val="00780E01"/>
    <w:rsid w:val="0078121E"/>
    <w:rsid w:val="00781295"/>
    <w:rsid w:val="0078177E"/>
    <w:rsid w:val="0078246A"/>
    <w:rsid w:val="007826D5"/>
    <w:rsid w:val="00782BE5"/>
    <w:rsid w:val="00783030"/>
    <w:rsid w:val="0078304C"/>
    <w:rsid w:val="007834A6"/>
    <w:rsid w:val="00783652"/>
    <w:rsid w:val="00783673"/>
    <w:rsid w:val="00784042"/>
    <w:rsid w:val="00784F42"/>
    <w:rsid w:val="00785158"/>
    <w:rsid w:val="00785490"/>
    <w:rsid w:val="00785A8F"/>
    <w:rsid w:val="007862AB"/>
    <w:rsid w:val="00786432"/>
    <w:rsid w:val="007865D0"/>
    <w:rsid w:val="00786C32"/>
    <w:rsid w:val="00786EE4"/>
    <w:rsid w:val="0078710B"/>
    <w:rsid w:val="00787324"/>
    <w:rsid w:val="0078789A"/>
    <w:rsid w:val="007878D6"/>
    <w:rsid w:val="007905B7"/>
    <w:rsid w:val="00791027"/>
    <w:rsid w:val="007910D8"/>
    <w:rsid w:val="007912A9"/>
    <w:rsid w:val="00791411"/>
    <w:rsid w:val="00791878"/>
    <w:rsid w:val="00791B80"/>
    <w:rsid w:val="00791BA5"/>
    <w:rsid w:val="00791C1F"/>
    <w:rsid w:val="00791EAF"/>
    <w:rsid w:val="0079251D"/>
    <w:rsid w:val="007925EA"/>
    <w:rsid w:val="00792899"/>
    <w:rsid w:val="00792B44"/>
    <w:rsid w:val="00792D3E"/>
    <w:rsid w:val="00792F9C"/>
    <w:rsid w:val="00793320"/>
    <w:rsid w:val="00793355"/>
    <w:rsid w:val="00793B95"/>
    <w:rsid w:val="00793CD8"/>
    <w:rsid w:val="00793F1D"/>
    <w:rsid w:val="00794905"/>
    <w:rsid w:val="007951CB"/>
    <w:rsid w:val="007953B7"/>
    <w:rsid w:val="00795538"/>
    <w:rsid w:val="00795BDD"/>
    <w:rsid w:val="00795C92"/>
    <w:rsid w:val="00796231"/>
    <w:rsid w:val="0079694E"/>
    <w:rsid w:val="00796E9F"/>
    <w:rsid w:val="00796F81"/>
    <w:rsid w:val="00797AAE"/>
    <w:rsid w:val="00797BC1"/>
    <w:rsid w:val="00797CFF"/>
    <w:rsid w:val="007A09E1"/>
    <w:rsid w:val="007A18EE"/>
    <w:rsid w:val="007A1BB1"/>
    <w:rsid w:val="007A1CB3"/>
    <w:rsid w:val="007A1FC4"/>
    <w:rsid w:val="007A27D5"/>
    <w:rsid w:val="007A29DF"/>
    <w:rsid w:val="007A2C12"/>
    <w:rsid w:val="007A306F"/>
    <w:rsid w:val="007A38DA"/>
    <w:rsid w:val="007A3BA1"/>
    <w:rsid w:val="007A43A6"/>
    <w:rsid w:val="007A43E6"/>
    <w:rsid w:val="007A4941"/>
    <w:rsid w:val="007A4FC8"/>
    <w:rsid w:val="007A58A6"/>
    <w:rsid w:val="007A6697"/>
    <w:rsid w:val="007A6D00"/>
    <w:rsid w:val="007A6F8D"/>
    <w:rsid w:val="007A72F6"/>
    <w:rsid w:val="007A74C6"/>
    <w:rsid w:val="007A7541"/>
    <w:rsid w:val="007A7C05"/>
    <w:rsid w:val="007B0037"/>
    <w:rsid w:val="007B005E"/>
    <w:rsid w:val="007B0069"/>
    <w:rsid w:val="007B051C"/>
    <w:rsid w:val="007B0A82"/>
    <w:rsid w:val="007B0C4E"/>
    <w:rsid w:val="007B0F9D"/>
    <w:rsid w:val="007B15F3"/>
    <w:rsid w:val="007B18BA"/>
    <w:rsid w:val="007B1951"/>
    <w:rsid w:val="007B2340"/>
    <w:rsid w:val="007B2410"/>
    <w:rsid w:val="007B25B0"/>
    <w:rsid w:val="007B2985"/>
    <w:rsid w:val="007B36C5"/>
    <w:rsid w:val="007B3D2D"/>
    <w:rsid w:val="007B430E"/>
    <w:rsid w:val="007B467C"/>
    <w:rsid w:val="007B4CC0"/>
    <w:rsid w:val="007B50AE"/>
    <w:rsid w:val="007B5158"/>
    <w:rsid w:val="007B51DF"/>
    <w:rsid w:val="007B51F4"/>
    <w:rsid w:val="007B5262"/>
    <w:rsid w:val="007B55A9"/>
    <w:rsid w:val="007B55E7"/>
    <w:rsid w:val="007B564D"/>
    <w:rsid w:val="007B64CF"/>
    <w:rsid w:val="007B6A1D"/>
    <w:rsid w:val="007B6F74"/>
    <w:rsid w:val="007B7452"/>
    <w:rsid w:val="007C04F7"/>
    <w:rsid w:val="007C05DD"/>
    <w:rsid w:val="007C065C"/>
    <w:rsid w:val="007C0787"/>
    <w:rsid w:val="007C2F51"/>
    <w:rsid w:val="007C3106"/>
    <w:rsid w:val="007C3210"/>
    <w:rsid w:val="007C3666"/>
    <w:rsid w:val="007C3674"/>
    <w:rsid w:val="007C37BE"/>
    <w:rsid w:val="007C3BAC"/>
    <w:rsid w:val="007C3D18"/>
    <w:rsid w:val="007C4BFC"/>
    <w:rsid w:val="007C505D"/>
    <w:rsid w:val="007C5182"/>
    <w:rsid w:val="007C55AE"/>
    <w:rsid w:val="007C5F7C"/>
    <w:rsid w:val="007C60BF"/>
    <w:rsid w:val="007C634E"/>
    <w:rsid w:val="007C66BB"/>
    <w:rsid w:val="007C68E1"/>
    <w:rsid w:val="007C6937"/>
    <w:rsid w:val="007C6A07"/>
    <w:rsid w:val="007C70A5"/>
    <w:rsid w:val="007C70DC"/>
    <w:rsid w:val="007C7362"/>
    <w:rsid w:val="007C75A1"/>
    <w:rsid w:val="007C77A5"/>
    <w:rsid w:val="007C79F6"/>
    <w:rsid w:val="007D04E5"/>
    <w:rsid w:val="007D0A8D"/>
    <w:rsid w:val="007D0BE6"/>
    <w:rsid w:val="007D0DDB"/>
    <w:rsid w:val="007D1207"/>
    <w:rsid w:val="007D1BA7"/>
    <w:rsid w:val="007D2097"/>
    <w:rsid w:val="007D2579"/>
    <w:rsid w:val="007D25B7"/>
    <w:rsid w:val="007D28F5"/>
    <w:rsid w:val="007D2ABA"/>
    <w:rsid w:val="007D3918"/>
    <w:rsid w:val="007D3FB3"/>
    <w:rsid w:val="007D41BD"/>
    <w:rsid w:val="007D44CF"/>
    <w:rsid w:val="007D4CBB"/>
    <w:rsid w:val="007D4FDE"/>
    <w:rsid w:val="007D5185"/>
    <w:rsid w:val="007D524A"/>
    <w:rsid w:val="007D55DA"/>
    <w:rsid w:val="007D5901"/>
    <w:rsid w:val="007D5DC8"/>
    <w:rsid w:val="007D636A"/>
    <w:rsid w:val="007D65F1"/>
    <w:rsid w:val="007D69A2"/>
    <w:rsid w:val="007D6AE3"/>
    <w:rsid w:val="007D7526"/>
    <w:rsid w:val="007D76E5"/>
    <w:rsid w:val="007D7A74"/>
    <w:rsid w:val="007E00CE"/>
    <w:rsid w:val="007E0125"/>
    <w:rsid w:val="007E03B4"/>
    <w:rsid w:val="007E043B"/>
    <w:rsid w:val="007E064A"/>
    <w:rsid w:val="007E0EAB"/>
    <w:rsid w:val="007E14EC"/>
    <w:rsid w:val="007E1521"/>
    <w:rsid w:val="007E161A"/>
    <w:rsid w:val="007E1AFE"/>
    <w:rsid w:val="007E1C01"/>
    <w:rsid w:val="007E1FF7"/>
    <w:rsid w:val="007E2D95"/>
    <w:rsid w:val="007E2EA3"/>
    <w:rsid w:val="007E3081"/>
    <w:rsid w:val="007E334F"/>
    <w:rsid w:val="007E369B"/>
    <w:rsid w:val="007E39DF"/>
    <w:rsid w:val="007E4497"/>
    <w:rsid w:val="007E4500"/>
    <w:rsid w:val="007E4610"/>
    <w:rsid w:val="007E4715"/>
    <w:rsid w:val="007E4B97"/>
    <w:rsid w:val="007E4C21"/>
    <w:rsid w:val="007E4F53"/>
    <w:rsid w:val="007E505B"/>
    <w:rsid w:val="007E5755"/>
    <w:rsid w:val="007E680A"/>
    <w:rsid w:val="007E7091"/>
    <w:rsid w:val="007E7485"/>
    <w:rsid w:val="007E7FE0"/>
    <w:rsid w:val="007E7FFC"/>
    <w:rsid w:val="007F024F"/>
    <w:rsid w:val="007F06DB"/>
    <w:rsid w:val="007F14BE"/>
    <w:rsid w:val="007F1686"/>
    <w:rsid w:val="007F1BBC"/>
    <w:rsid w:val="007F227F"/>
    <w:rsid w:val="007F2604"/>
    <w:rsid w:val="007F2668"/>
    <w:rsid w:val="007F26FA"/>
    <w:rsid w:val="007F2885"/>
    <w:rsid w:val="007F2C0B"/>
    <w:rsid w:val="007F2C83"/>
    <w:rsid w:val="007F2E28"/>
    <w:rsid w:val="007F33AF"/>
    <w:rsid w:val="007F3745"/>
    <w:rsid w:val="007F37F9"/>
    <w:rsid w:val="007F3907"/>
    <w:rsid w:val="007F4C41"/>
    <w:rsid w:val="007F6327"/>
    <w:rsid w:val="007F67CC"/>
    <w:rsid w:val="007F6A42"/>
    <w:rsid w:val="007F6C58"/>
    <w:rsid w:val="007F7CDF"/>
    <w:rsid w:val="007F7D4D"/>
    <w:rsid w:val="008005BA"/>
    <w:rsid w:val="00800F2D"/>
    <w:rsid w:val="008011C2"/>
    <w:rsid w:val="008011CA"/>
    <w:rsid w:val="008011FE"/>
    <w:rsid w:val="008016E3"/>
    <w:rsid w:val="00801B68"/>
    <w:rsid w:val="00801DCD"/>
    <w:rsid w:val="00802AE3"/>
    <w:rsid w:val="00802D0F"/>
    <w:rsid w:val="00802D2F"/>
    <w:rsid w:val="00802D7B"/>
    <w:rsid w:val="00802DA9"/>
    <w:rsid w:val="008037D4"/>
    <w:rsid w:val="00803EE7"/>
    <w:rsid w:val="00803FAE"/>
    <w:rsid w:val="00804599"/>
    <w:rsid w:val="0080530A"/>
    <w:rsid w:val="00805511"/>
    <w:rsid w:val="008055F0"/>
    <w:rsid w:val="00805653"/>
    <w:rsid w:val="008057A0"/>
    <w:rsid w:val="00805C4D"/>
    <w:rsid w:val="00805CC8"/>
    <w:rsid w:val="00805DD2"/>
    <w:rsid w:val="0080605F"/>
    <w:rsid w:val="0080619E"/>
    <w:rsid w:val="00806659"/>
    <w:rsid w:val="00806A15"/>
    <w:rsid w:val="00806B45"/>
    <w:rsid w:val="00806FE7"/>
    <w:rsid w:val="008075FA"/>
    <w:rsid w:val="00807786"/>
    <w:rsid w:val="00807CC4"/>
    <w:rsid w:val="00807F45"/>
    <w:rsid w:val="00810F8B"/>
    <w:rsid w:val="00811D5B"/>
    <w:rsid w:val="00811FCB"/>
    <w:rsid w:val="008120AF"/>
    <w:rsid w:val="008120CD"/>
    <w:rsid w:val="008124DF"/>
    <w:rsid w:val="0081358C"/>
    <w:rsid w:val="00813C42"/>
    <w:rsid w:val="008143D1"/>
    <w:rsid w:val="0081473F"/>
    <w:rsid w:val="008148A0"/>
    <w:rsid w:val="008150D0"/>
    <w:rsid w:val="008151EF"/>
    <w:rsid w:val="00815205"/>
    <w:rsid w:val="008158D6"/>
    <w:rsid w:val="00815A6C"/>
    <w:rsid w:val="00815CD9"/>
    <w:rsid w:val="00816BBE"/>
    <w:rsid w:val="00817196"/>
    <w:rsid w:val="008174AA"/>
    <w:rsid w:val="00817C4B"/>
    <w:rsid w:val="00817D6A"/>
    <w:rsid w:val="00820386"/>
    <w:rsid w:val="0082080A"/>
    <w:rsid w:val="00820D64"/>
    <w:rsid w:val="0082122D"/>
    <w:rsid w:val="0082131F"/>
    <w:rsid w:val="00821DAE"/>
    <w:rsid w:val="00821ED7"/>
    <w:rsid w:val="00821FCE"/>
    <w:rsid w:val="00822147"/>
    <w:rsid w:val="00822639"/>
    <w:rsid w:val="00822D74"/>
    <w:rsid w:val="008235DB"/>
    <w:rsid w:val="008237F7"/>
    <w:rsid w:val="00823C42"/>
    <w:rsid w:val="00823E6A"/>
    <w:rsid w:val="00824AB4"/>
    <w:rsid w:val="00824B4B"/>
    <w:rsid w:val="00824EAC"/>
    <w:rsid w:val="00825238"/>
    <w:rsid w:val="008252B4"/>
    <w:rsid w:val="0082557B"/>
    <w:rsid w:val="00825C42"/>
    <w:rsid w:val="00825D25"/>
    <w:rsid w:val="00825DD2"/>
    <w:rsid w:val="00826CFE"/>
    <w:rsid w:val="00826F8B"/>
    <w:rsid w:val="008270B3"/>
    <w:rsid w:val="008274D9"/>
    <w:rsid w:val="008277F6"/>
    <w:rsid w:val="00827D6F"/>
    <w:rsid w:val="00830388"/>
    <w:rsid w:val="008309B3"/>
    <w:rsid w:val="008309EB"/>
    <w:rsid w:val="008314AE"/>
    <w:rsid w:val="008315A3"/>
    <w:rsid w:val="008315DE"/>
    <w:rsid w:val="00831600"/>
    <w:rsid w:val="00832087"/>
    <w:rsid w:val="008324B5"/>
    <w:rsid w:val="0083364C"/>
    <w:rsid w:val="00833F3F"/>
    <w:rsid w:val="0083457C"/>
    <w:rsid w:val="008347E3"/>
    <w:rsid w:val="00834F36"/>
    <w:rsid w:val="00835491"/>
    <w:rsid w:val="008355CE"/>
    <w:rsid w:val="00836A23"/>
    <w:rsid w:val="008376AC"/>
    <w:rsid w:val="00837FC8"/>
    <w:rsid w:val="0084028A"/>
    <w:rsid w:val="008408AD"/>
    <w:rsid w:val="00841253"/>
    <w:rsid w:val="00841289"/>
    <w:rsid w:val="00841419"/>
    <w:rsid w:val="00841CC9"/>
    <w:rsid w:val="00843750"/>
    <w:rsid w:val="00843BA6"/>
    <w:rsid w:val="00843CD9"/>
    <w:rsid w:val="00843FC2"/>
    <w:rsid w:val="0084410F"/>
    <w:rsid w:val="008444E8"/>
    <w:rsid w:val="00844742"/>
    <w:rsid w:val="00844770"/>
    <w:rsid w:val="00844C05"/>
    <w:rsid w:val="00844E80"/>
    <w:rsid w:val="00844F00"/>
    <w:rsid w:val="0084574E"/>
    <w:rsid w:val="00845AC6"/>
    <w:rsid w:val="00845DA6"/>
    <w:rsid w:val="00845F74"/>
    <w:rsid w:val="00846E59"/>
    <w:rsid w:val="00846FE7"/>
    <w:rsid w:val="0084704A"/>
    <w:rsid w:val="00847088"/>
    <w:rsid w:val="00847265"/>
    <w:rsid w:val="008472EB"/>
    <w:rsid w:val="00847380"/>
    <w:rsid w:val="00847386"/>
    <w:rsid w:val="0084764E"/>
    <w:rsid w:val="008478B5"/>
    <w:rsid w:val="00847ADA"/>
    <w:rsid w:val="00847BF5"/>
    <w:rsid w:val="00847DF1"/>
    <w:rsid w:val="00847FA5"/>
    <w:rsid w:val="00847FE1"/>
    <w:rsid w:val="00850356"/>
    <w:rsid w:val="008507AF"/>
    <w:rsid w:val="00850909"/>
    <w:rsid w:val="008511F1"/>
    <w:rsid w:val="00851C3D"/>
    <w:rsid w:val="00851C73"/>
    <w:rsid w:val="00852032"/>
    <w:rsid w:val="008523A8"/>
    <w:rsid w:val="008525B0"/>
    <w:rsid w:val="00852B5D"/>
    <w:rsid w:val="00853134"/>
    <w:rsid w:val="00853922"/>
    <w:rsid w:val="008543FA"/>
    <w:rsid w:val="00854738"/>
    <w:rsid w:val="00855EBD"/>
    <w:rsid w:val="008562F4"/>
    <w:rsid w:val="0085669C"/>
    <w:rsid w:val="00856799"/>
    <w:rsid w:val="00856911"/>
    <w:rsid w:val="00856941"/>
    <w:rsid w:val="00856BE9"/>
    <w:rsid w:val="00857418"/>
    <w:rsid w:val="008574C1"/>
    <w:rsid w:val="00857FB0"/>
    <w:rsid w:val="008604CC"/>
    <w:rsid w:val="00860FBE"/>
    <w:rsid w:val="008614C5"/>
    <w:rsid w:val="0086165C"/>
    <w:rsid w:val="00861C65"/>
    <w:rsid w:val="00861DE1"/>
    <w:rsid w:val="00861F91"/>
    <w:rsid w:val="008620CA"/>
    <w:rsid w:val="008622B3"/>
    <w:rsid w:val="00862C61"/>
    <w:rsid w:val="0086300C"/>
    <w:rsid w:val="008631A1"/>
    <w:rsid w:val="00863345"/>
    <w:rsid w:val="00863874"/>
    <w:rsid w:val="00864266"/>
    <w:rsid w:val="008644DE"/>
    <w:rsid w:val="008647E4"/>
    <w:rsid w:val="00864B00"/>
    <w:rsid w:val="00864BDD"/>
    <w:rsid w:val="00865689"/>
    <w:rsid w:val="00865A6A"/>
    <w:rsid w:val="00865D85"/>
    <w:rsid w:val="00865DF7"/>
    <w:rsid w:val="0086665B"/>
    <w:rsid w:val="00866C06"/>
    <w:rsid w:val="0086712E"/>
    <w:rsid w:val="0086745A"/>
    <w:rsid w:val="008677FD"/>
    <w:rsid w:val="00867BA1"/>
    <w:rsid w:val="00867CCD"/>
    <w:rsid w:val="00867E96"/>
    <w:rsid w:val="008703D1"/>
    <w:rsid w:val="008706D4"/>
    <w:rsid w:val="00870DE3"/>
    <w:rsid w:val="00870DE8"/>
    <w:rsid w:val="00870F8A"/>
    <w:rsid w:val="00871233"/>
    <w:rsid w:val="008719A4"/>
    <w:rsid w:val="00871AA4"/>
    <w:rsid w:val="00871D23"/>
    <w:rsid w:val="00871DC9"/>
    <w:rsid w:val="0087268D"/>
    <w:rsid w:val="00872A01"/>
    <w:rsid w:val="0087303B"/>
    <w:rsid w:val="00873536"/>
    <w:rsid w:val="00873850"/>
    <w:rsid w:val="008742DA"/>
    <w:rsid w:val="00874312"/>
    <w:rsid w:val="0087437C"/>
    <w:rsid w:val="008749AD"/>
    <w:rsid w:val="00874E2E"/>
    <w:rsid w:val="00875261"/>
    <w:rsid w:val="00875CD7"/>
    <w:rsid w:val="00875E0C"/>
    <w:rsid w:val="00876586"/>
    <w:rsid w:val="008766CC"/>
    <w:rsid w:val="00876720"/>
    <w:rsid w:val="00876975"/>
    <w:rsid w:val="00876B4D"/>
    <w:rsid w:val="00876D76"/>
    <w:rsid w:val="008773BB"/>
    <w:rsid w:val="00877F18"/>
    <w:rsid w:val="00880035"/>
    <w:rsid w:val="008800D9"/>
    <w:rsid w:val="00880BF1"/>
    <w:rsid w:val="00880D5E"/>
    <w:rsid w:val="00881C3C"/>
    <w:rsid w:val="0088201E"/>
    <w:rsid w:val="00882299"/>
    <w:rsid w:val="00882709"/>
    <w:rsid w:val="00882E5B"/>
    <w:rsid w:val="0088330C"/>
    <w:rsid w:val="00883430"/>
    <w:rsid w:val="00884491"/>
    <w:rsid w:val="00885B61"/>
    <w:rsid w:val="00885E35"/>
    <w:rsid w:val="0088614D"/>
    <w:rsid w:val="008863D2"/>
    <w:rsid w:val="0088642D"/>
    <w:rsid w:val="00886DDA"/>
    <w:rsid w:val="00886EFE"/>
    <w:rsid w:val="008872AF"/>
    <w:rsid w:val="0088743E"/>
    <w:rsid w:val="008876C0"/>
    <w:rsid w:val="0089024D"/>
    <w:rsid w:val="008907E0"/>
    <w:rsid w:val="00890D9F"/>
    <w:rsid w:val="00890E2A"/>
    <w:rsid w:val="00892FCA"/>
    <w:rsid w:val="008933C5"/>
    <w:rsid w:val="00893422"/>
    <w:rsid w:val="008934F0"/>
    <w:rsid w:val="008937E9"/>
    <w:rsid w:val="008939C6"/>
    <w:rsid w:val="00894008"/>
    <w:rsid w:val="00894A88"/>
    <w:rsid w:val="00894DB9"/>
    <w:rsid w:val="00894F80"/>
    <w:rsid w:val="00895030"/>
    <w:rsid w:val="0089531B"/>
    <w:rsid w:val="00895386"/>
    <w:rsid w:val="0089599B"/>
    <w:rsid w:val="00896080"/>
    <w:rsid w:val="00896130"/>
    <w:rsid w:val="00896494"/>
    <w:rsid w:val="0089722A"/>
    <w:rsid w:val="008A0555"/>
    <w:rsid w:val="008A05E4"/>
    <w:rsid w:val="008A06EF"/>
    <w:rsid w:val="008A0B58"/>
    <w:rsid w:val="008A0FCC"/>
    <w:rsid w:val="008A1126"/>
    <w:rsid w:val="008A21FF"/>
    <w:rsid w:val="008A226A"/>
    <w:rsid w:val="008A23A8"/>
    <w:rsid w:val="008A28E9"/>
    <w:rsid w:val="008A2A9B"/>
    <w:rsid w:val="008A2CE2"/>
    <w:rsid w:val="008A2FC8"/>
    <w:rsid w:val="008A30AC"/>
    <w:rsid w:val="008A3A78"/>
    <w:rsid w:val="008A44B8"/>
    <w:rsid w:val="008A4A3A"/>
    <w:rsid w:val="008A4C8E"/>
    <w:rsid w:val="008A4F2A"/>
    <w:rsid w:val="008A51A8"/>
    <w:rsid w:val="008A54A8"/>
    <w:rsid w:val="008A54C7"/>
    <w:rsid w:val="008A5943"/>
    <w:rsid w:val="008A5E8E"/>
    <w:rsid w:val="008A6040"/>
    <w:rsid w:val="008A67B1"/>
    <w:rsid w:val="008A6ED8"/>
    <w:rsid w:val="008A704B"/>
    <w:rsid w:val="008A70E3"/>
    <w:rsid w:val="008A77D8"/>
    <w:rsid w:val="008A7B40"/>
    <w:rsid w:val="008A7F2B"/>
    <w:rsid w:val="008B01E1"/>
    <w:rsid w:val="008B0252"/>
    <w:rsid w:val="008B02CD"/>
    <w:rsid w:val="008B0431"/>
    <w:rsid w:val="008B0483"/>
    <w:rsid w:val="008B0BA3"/>
    <w:rsid w:val="008B0D87"/>
    <w:rsid w:val="008B120C"/>
    <w:rsid w:val="008B22AC"/>
    <w:rsid w:val="008B28C1"/>
    <w:rsid w:val="008B292C"/>
    <w:rsid w:val="008B32D3"/>
    <w:rsid w:val="008B34FC"/>
    <w:rsid w:val="008B3DD7"/>
    <w:rsid w:val="008B4529"/>
    <w:rsid w:val="008B471C"/>
    <w:rsid w:val="008B47C7"/>
    <w:rsid w:val="008B48AE"/>
    <w:rsid w:val="008B4EA9"/>
    <w:rsid w:val="008B51A0"/>
    <w:rsid w:val="008B525B"/>
    <w:rsid w:val="008B58DA"/>
    <w:rsid w:val="008B592A"/>
    <w:rsid w:val="008B5BAA"/>
    <w:rsid w:val="008B5FB7"/>
    <w:rsid w:val="008B5FDF"/>
    <w:rsid w:val="008B6487"/>
    <w:rsid w:val="008B6577"/>
    <w:rsid w:val="008B6597"/>
    <w:rsid w:val="008B6BD2"/>
    <w:rsid w:val="008B6DB8"/>
    <w:rsid w:val="008B7566"/>
    <w:rsid w:val="008B767E"/>
    <w:rsid w:val="008B7B5C"/>
    <w:rsid w:val="008C066F"/>
    <w:rsid w:val="008C08FA"/>
    <w:rsid w:val="008C0C99"/>
    <w:rsid w:val="008C0D12"/>
    <w:rsid w:val="008C0E7F"/>
    <w:rsid w:val="008C1752"/>
    <w:rsid w:val="008C1914"/>
    <w:rsid w:val="008C1D60"/>
    <w:rsid w:val="008C2017"/>
    <w:rsid w:val="008C2214"/>
    <w:rsid w:val="008C2245"/>
    <w:rsid w:val="008C231F"/>
    <w:rsid w:val="008C2445"/>
    <w:rsid w:val="008C25A1"/>
    <w:rsid w:val="008C27FB"/>
    <w:rsid w:val="008C404F"/>
    <w:rsid w:val="008C4958"/>
    <w:rsid w:val="008C4BAA"/>
    <w:rsid w:val="008C50B6"/>
    <w:rsid w:val="008C5205"/>
    <w:rsid w:val="008C58BD"/>
    <w:rsid w:val="008C59BF"/>
    <w:rsid w:val="008C5BD6"/>
    <w:rsid w:val="008C5D23"/>
    <w:rsid w:val="008C5EEE"/>
    <w:rsid w:val="008C6818"/>
    <w:rsid w:val="008C6AE8"/>
    <w:rsid w:val="008C6FE1"/>
    <w:rsid w:val="008C7475"/>
    <w:rsid w:val="008C7573"/>
    <w:rsid w:val="008C7B57"/>
    <w:rsid w:val="008D007F"/>
    <w:rsid w:val="008D02D9"/>
    <w:rsid w:val="008D0A33"/>
    <w:rsid w:val="008D0A50"/>
    <w:rsid w:val="008D0CB5"/>
    <w:rsid w:val="008D0F7E"/>
    <w:rsid w:val="008D1970"/>
    <w:rsid w:val="008D1F44"/>
    <w:rsid w:val="008D2365"/>
    <w:rsid w:val="008D286A"/>
    <w:rsid w:val="008D2A48"/>
    <w:rsid w:val="008D2B61"/>
    <w:rsid w:val="008D2FA0"/>
    <w:rsid w:val="008D31FF"/>
    <w:rsid w:val="008D34F1"/>
    <w:rsid w:val="008D356A"/>
    <w:rsid w:val="008D39D8"/>
    <w:rsid w:val="008D3A9C"/>
    <w:rsid w:val="008D3BE3"/>
    <w:rsid w:val="008D3C07"/>
    <w:rsid w:val="008D3DE9"/>
    <w:rsid w:val="008D438F"/>
    <w:rsid w:val="008D4391"/>
    <w:rsid w:val="008D43B9"/>
    <w:rsid w:val="008D4A68"/>
    <w:rsid w:val="008D4E78"/>
    <w:rsid w:val="008D4ED2"/>
    <w:rsid w:val="008D52D0"/>
    <w:rsid w:val="008D575F"/>
    <w:rsid w:val="008D61A4"/>
    <w:rsid w:val="008D6A97"/>
    <w:rsid w:val="008D6BC9"/>
    <w:rsid w:val="008D6D1A"/>
    <w:rsid w:val="008D6FB7"/>
    <w:rsid w:val="008D73F4"/>
    <w:rsid w:val="008D78A8"/>
    <w:rsid w:val="008D7922"/>
    <w:rsid w:val="008D7C4F"/>
    <w:rsid w:val="008E03A9"/>
    <w:rsid w:val="008E065E"/>
    <w:rsid w:val="008E0927"/>
    <w:rsid w:val="008E11CA"/>
    <w:rsid w:val="008E11D3"/>
    <w:rsid w:val="008E1508"/>
    <w:rsid w:val="008E1909"/>
    <w:rsid w:val="008E19B6"/>
    <w:rsid w:val="008E1E73"/>
    <w:rsid w:val="008E275B"/>
    <w:rsid w:val="008E3030"/>
    <w:rsid w:val="008E38AE"/>
    <w:rsid w:val="008E3A3E"/>
    <w:rsid w:val="008E4530"/>
    <w:rsid w:val="008E4B89"/>
    <w:rsid w:val="008E5111"/>
    <w:rsid w:val="008E539F"/>
    <w:rsid w:val="008E5E9D"/>
    <w:rsid w:val="008E6654"/>
    <w:rsid w:val="008E69DA"/>
    <w:rsid w:val="008E69F1"/>
    <w:rsid w:val="008E6B25"/>
    <w:rsid w:val="008E6E64"/>
    <w:rsid w:val="008E7233"/>
    <w:rsid w:val="008E74F2"/>
    <w:rsid w:val="008E755F"/>
    <w:rsid w:val="008E75A9"/>
    <w:rsid w:val="008E7A8C"/>
    <w:rsid w:val="008E7E14"/>
    <w:rsid w:val="008E7E4C"/>
    <w:rsid w:val="008E7FF5"/>
    <w:rsid w:val="008F0667"/>
    <w:rsid w:val="008F1EAB"/>
    <w:rsid w:val="008F1FAB"/>
    <w:rsid w:val="008F2A8F"/>
    <w:rsid w:val="008F3080"/>
    <w:rsid w:val="008F33DC"/>
    <w:rsid w:val="008F4318"/>
    <w:rsid w:val="008F453F"/>
    <w:rsid w:val="008F477F"/>
    <w:rsid w:val="008F4F61"/>
    <w:rsid w:val="008F532C"/>
    <w:rsid w:val="008F546E"/>
    <w:rsid w:val="008F566D"/>
    <w:rsid w:val="008F5957"/>
    <w:rsid w:val="008F59F9"/>
    <w:rsid w:val="008F69FC"/>
    <w:rsid w:val="008F7468"/>
    <w:rsid w:val="008F7645"/>
    <w:rsid w:val="008F7A0C"/>
    <w:rsid w:val="00900214"/>
    <w:rsid w:val="0090021C"/>
    <w:rsid w:val="009006E2"/>
    <w:rsid w:val="009009C4"/>
    <w:rsid w:val="00900C4E"/>
    <w:rsid w:val="00900CD0"/>
    <w:rsid w:val="009011EA"/>
    <w:rsid w:val="00901505"/>
    <w:rsid w:val="009018C9"/>
    <w:rsid w:val="00902350"/>
    <w:rsid w:val="0090317C"/>
    <w:rsid w:val="0090336B"/>
    <w:rsid w:val="00903CC5"/>
    <w:rsid w:val="00903D98"/>
    <w:rsid w:val="00904524"/>
    <w:rsid w:val="0090455A"/>
    <w:rsid w:val="00904981"/>
    <w:rsid w:val="00904BDF"/>
    <w:rsid w:val="009053AA"/>
    <w:rsid w:val="00905E71"/>
    <w:rsid w:val="00905FE9"/>
    <w:rsid w:val="00906939"/>
    <w:rsid w:val="00906B09"/>
    <w:rsid w:val="0090706B"/>
    <w:rsid w:val="0090731A"/>
    <w:rsid w:val="0090740F"/>
    <w:rsid w:val="009074E3"/>
    <w:rsid w:val="00907C0A"/>
    <w:rsid w:val="00907D94"/>
    <w:rsid w:val="00907E6C"/>
    <w:rsid w:val="00907F5D"/>
    <w:rsid w:val="009104B4"/>
    <w:rsid w:val="00910616"/>
    <w:rsid w:val="00910B7D"/>
    <w:rsid w:val="00910DE7"/>
    <w:rsid w:val="009111C6"/>
    <w:rsid w:val="00911313"/>
    <w:rsid w:val="009113FB"/>
    <w:rsid w:val="009118B2"/>
    <w:rsid w:val="00911B3A"/>
    <w:rsid w:val="00911C82"/>
    <w:rsid w:val="00911DFB"/>
    <w:rsid w:val="00911E6A"/>
    <w:rsid w:val="0091291D"/>
    <w:rsid w:val="0091303E"/>
    <w:rsid w:val="009132E4"/>
    <w:rsid w:val="009139D9"/>
    <w:rsid w:val="00914217"/>
    <w:rsid w:val="009144DF"/>
    <w:rsid w:val="009147BE"/>
    <w:rsid w:val="00914AD8"/>
    <w:rsid w:val="00914D78"/>
    <w:rsid w:val="00914FF6"/>
    <w:rsid w:val="009156BB"/>
    <w:rsid w:val="00915729"/>
    <w:rsid w:val="0091595B"/>
    <w:rsid w:val="00916079"/>
    <w:rsid w:val="0091611D"/>
    <w:rsid w:val="0091645A"/>
    <w:rsid w:val="00916ABA"/>
    <w:rsid w:val="00916B02"/>
    <w:rsid w:val="00917035"/>
    <w:rsid w:val="0091727F"/>
    <w:rsid w:val="0091757B"/>
    <w:rsid w:val="00917817"/>
    <w:rsid w:val="009178AF"/>
    <w:rsid w:val="00917B03"/>
    <w:rsid w:val="00917BF6"/>
    <w:rsid w:val="00917CE9"/>
    <w:rsid w:val="00917DCC"/>
    <w:rsid w:val="00917E62"/>
    <w:rsid w:val="00920B15"/>
    <w:rsid w:val="00920BF2"/>
    <w:rsid w:val="00920E27"/>
    <w:rsid w:val="00921111"/>
    <w:rsid w:val="009211D4"/>
    <w:rsid w:val="00921E3C"/>
    <w:rsid w:val="00921F09"/>
    <w:rsid w:val="00922010"/>
    <w:rsid w:val="0092219E"/>
    <w:rsid w:val="0092222C"/>
    <w:rsid w:val="00922338"/>
    <w:rsid w:val="0092275D"/>
    <w:rsid w:val="00923310"/>
    <w:rsid w:val="00923A5A"/>
    <w:rsid w:val="00923DC4"/>
    <w:rsid w:val="00923FE6"/>
    <w:rsid w:val="00924347"/>
    <w:rsid w:val="009247D8"/>
    <w:rsid w:val="009248F5"/>
    <w:rsid w:val="00924C54"/>
    <w:rsid w:val="00924CE2"/>
    <w:rsid w:val="0092543D"/>
    <w:rsid w:val="00925441"/>
    <w:rsid w:val="009257D8"/>
    <w:rsid w:val="00925B8E"/>
    <w:rsid w:val="00925D04"/>
    <w:rsid w:val="009264F1"/>
    <w:rsid w:val="00926EB6"/>
    <w:rsid w:val="0092767E"/>
    <w:rsid w:val="0093068D"/>
    <w:rsid w:val="00930A21"/>
    <w:rsid w:val="009319A2"/>
    <w:rsid w:val="00931A37"/>
    <w:rsid w:val="00931BAD"/>
    <w:rsid w:val="00931BD9"/>
    <w:rsid w:val="00931D20"/>
    <w:rsid w:val="00933227"/>
    <w:rsid w:val="00933853"/>
    <w:rsid w:val="0093432F"/>
    <w:rsid w:val="009347A2"/>
    <w:rsid w:val="00934A7E"/>
    <w:rsid w:val="00934C05"/>
    <w:rsid w:val="00934D04"/>
    <w:rsid w:val="00935360"/>
    <w:rsid w:val="009357BF"/>
    <w:rsid w:val="009358AB"/>
    <w:rsid w:val="00935CAF"/>
    <w:rsid w:val="0093602F"/>
    <w:rsid w:val="009360DD"/>
    <w:rsid w:val="009368F3"/>
    <w:rsid w:val="009371D5"/>
    <w:rsid w:val="0093729D"/>
    <w:rsid w:val="00937B30"/>
    <w:rsid w:val="00937B71"/>
    <w:rsid w:val="00937E2F"/>
    <w:rsid w:val="00937F06"/>
    <w:rsid w:val="00940C83"/>
    <w:rsid w:val="00941158"/>
    <w:rsid w:val="00941239"/>
    <w:rsid w:val="00941559"/>
    <w:rsid w:val="00941636"/>
    <w:rsid w:val="00942183"/>
    <w:rsid w:val="009425BB"/>
    <w:rsid w:val="009425EB"/>
    <w:rsid w:val="0094285E"/>
    <w:rsid w:val="00942A80"/>
    <w:rsid w:val="00942C72"/>
    <w:rsid w:val="00942D9D"/>
    <w:rsid w:val="009434AA"/>
    <w:rsid w:val="00943742"/>
    <w:rsid w:val="00944103"/>
    <w:rsid w:val="0094462A"/>
    <w:rsid w:val="009449A7"/>
    <w:rsid w:val="009452B4"/>
    <w:rsid w:val="0094568D"/>
    <w:rsid w:val="00945901"/>
    <w:rsid w:val="00945C05"/>
    <w:rsid w:val="00946737"/>
    <w:rsid w:val="00946945"/>
    <w:rsid w:val="00947070"/>
    <w:rsid w:val="00947713"/>
    <w:rsid w:val="009479AE"/>
    <w:rsid w:val="00947F9C"/>
    <w:rsid w:val="00950024"/>
    <w:rsid w:val="009500D1"/>
    <w:rsid w:val="009505DE"/>
    <w:rsid w:val="0095094C"/>
    <w:rsid w:val="00950AF6"/>
    <w:rsid w:val="00950CAD"/>
    <w:rsid w:val="00950DC7"/>
    <w:rsid w:val="00950DE7"/>
    <w:rsid w:val="00950E54"/>
    <w:rsid w:val="00951336"/>
    <w:rsid w:val="00951558"/>
    <w:rsid w:val="0095259A"/>
    <w:rsid w:val="00952E08"/>
    <w:rsid w:val="00953920"/>
    <w:rsid w:val="00953D47"/>
    <w:rsid w:val="00953F2C"/>
    <w:rsid w:val="00954869"/>
    <w:rsid w:val="00954AA2"/>
    <w:rsid w:val="00954C9E"/>
    <w:rsid w:val="00954FE9"/>
    <w:rsid w:val="009555CE"/>
    <w:rsid w:val="00955694"/>
    <w:rsid w:val="00955BCC"/>
    <w:rsid w:val="0095681E"/>
    <w:rsid w:val="00956B83"/>
    <w:rsid w:val="00956CF8"/>
    <w:rsid w:val="00956FB9"/>
    <w:rsid w:val="009572D4"/>
    <w:rsid w:val="00957E30"/>
    <w:rsid w:val="0096039D"/>
    <w:rsid w:val="00961890"/>
    <w:rsid w:val="00961921"/>
    <w:rsid w:val="00961A93"/>
    <w:rsid w:val="00961B89"/>
    <w:rsid w:val="00961BBA"/>
    <w:rsid w:val="00961E2A"/>
    <w:rsid w:val="00961F4B"/>
    <w:rsid w:val="0096286F"/>
    <w:rsid w:val="0096299C"/>
    <w:rsid w:val="00962B9A"/>
    <w:rsid w:val="00962BD9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5BB7"/>
    <w:rsid w:val="00965CAA"/>
    <w:rsid w:val="00966406"/>
    <w:rsid w:val="0096654E"/>
    <w:rsid w:val="009666FC"/>
    <w:rsid w:val="009667C4"/>
    <w:rsid w:val="009667E7"/>
    <w:rsid w:val="009667FD"/>
    <w:rsid w:val="00966F2C"/>
    <w:rsid w:val="0096702F"/>
    <w:rsid w:val="009671EF"/>
    <w:rsid w:val="00967227"/>
    <w:rsid w:val="009673A4"/>
    <w:rsid w:val="00967553"/>
    <w:rsid w:val="0097004B"/>
    <w:rsid w:val="00970580"/>
    <w:rsid w:val="009705B4"/>
    <w:rsid w:val="00970E73"/>
    <w:rsid w:val="00970F0B"/>
    <w:rsid w:val="009715C9"/>
    <w:rsid w:val="00971F08"/>
    <w:rsid w:val="0097209C"/>
    <w:rsid w:val="00972943"/>
    <w:rsid w:val="00972A4F"/>
    <w:rsid w:val="00972AD5"/>
    <w:rsid w:val="00972C43"/>
    <w:rsid w:val="00972C91"/>
    <w:rsid w:val="009731D8"/>
    <w:rsid w:val="00973AC1"/>
    <w:rsid w:val="00973D04"/>
    <w:rsid w:val="009741AF"/>
    <w:rsid w:val="009741B9"/>
    <w:rsid w:val="009747BB"/>
    <w:rsid w:val="0097497B"/>
    <w:rsid w:val="009750A6"/>
    <w:rsid w:val="0097571A"/>
    <w:rsid w:val="00975F4F"/>
    <w:rsid w:val="0097603D"/>
    <w:rsid w:val="00976949"/>
    <w:rsid w:val="00976A44"/>
    <w:rsid w:val="00977294"/>
    <w:rsid w:val="009773DA"/>
    <w:rsid w:val="00977778"/>
    <w:rsid w:val="00977A59"/>
    <w:rsid w:val="00977A7A"/>
    <w:rsid w:val="0098027B"/>
    <w:rsid w:val="00980477"/>
    <w:rsid w:val="009810EB"/>
    <w:rsid w:val="00982F12"/>
    <w:rsid w:val="00982F3D"/>
    <w:rsid w:val="00982FF9"/>
    <w:rsid w:val="009833B6"/>
    <w:rsid w:val="00983502"/>
    <w:rsid w:val="00983814"/>
    <w:rsid w:val="0098387E"/>
    <w:rsid w:val="00983CCC"/>
    <w:rsid w:val="00983D1A"/>
    <w:rsid w:val="00983E66"/>
    <w:rsid w:val="00983F03"/>
    <w:rsid w:val="00984703"/>
    <w:rsid w:val="00985136"/>
    <w:rsid w:val="00985253"/>
    <w:rsid w:val="009853B3"/>
    <w:rsid w:val="00985592"/>
    <w:rsid w:val="0098568D"/>
    <w:rsid w:val="00985AB4"/>
    <w:rsid w:val="0098635E"/>
    <w:rsid w:val="0098637A"/>
    <w:rsid w:val="00986BB2"/>
    <w:rsid w:val="00986E5B"/>
    <w:rsid w:val="00987678"/>
    <w:rsid w:val="009878A9"/>
    <w:rsid w:val="0099020F"/>
    <w:rsid w:val="009903BE"/>
    <w:rsid w:val="009904BF"/>
    <w:rsid w:val="00990628"/>
    <w:rsid w:val="00990630"/>
    <w:rsid w:val="009907F1"/>
    <w:rsid w:val="00990C13"/>
    <w:rsid w:val="00991761"/>
    <w:rsid w:val="00991D6A"/>
    <w:rsid w:val="009921E9"/>
    <w:rsid w:val="0099226A"/>
    <w:rsid w:val="009923FF"/>
    <w:rsid w:val="00992482"/>
    <w:rsid w:val="0099295B"/>
    <w:rsid w:val="00992D7C"/>
    <w:rsid w:val="00992D9F"/>
    <w:rsid w:val="00992EA0"/>
    <w:rsid w:val="00993B87"/>
    <w:rsid w:val="0099406B"/>
    <w:rsid w:val="0099413B"/>
    <w:rsid w:val="00994375"/>
    <w:rsid w:val="00994D60"/>
    <w:rsid w:val="00994DCA"/>
    <w:rsid w:val="009951F6"/>
    <w:rsid w:val="009953E9"/>
    <w:rsid w:val="0099566C"/>
    <w:rsid w:val="009957BF"/>
    <w:rsid w:val="009958AB"/>
    <w:rsid w:val="009959B3"/>
    <w:rsid w:val="00995B7A"/>
    <w:rsid w:val="009960EC"/>
    <w:rsid w:val="00996988"/>
    <w:rsid w:val="00996D0B"/>
    <w:rsid w:val="00996FE9"/>
    <w:rsid w:val="009970DD"/>
    <w:rsid w:val="0099771B"/>
    <w:rsid w:val="009A077F"/>
    <w:rsid w:val="009A0923"/>
    <w:rsid w:val="009A0F33"/>
    <w:rsid w:val="009A0FBA"/>
    <w:rsid w:val="009A1601"/>
    <w:rsid w:val="009A27A9"/>
    <w:rsid w:val="009A2BC6"/>
    <w:rsid w:val="009A3549"/>
    <w:rsid w:val="009A3A20"/>
    <w:rsid w:val="009A3AE3"/>
    <w:rsid w:val="009A3DBF"/>
    <w:rsid w:val="009A462D"/>
    <w:rsid w:val="009A46C4"/>
    <w:rsid w:val="009A4EA2"/>
    <w:rsid w:val="009A57A7"/>
    <w:rsid w:val="009A584B"/>
    <w:rsid w:val="009A59DA"/>
    <w:rsid w:val="009A5CBA"/>
    <w:rsid w:val="009A6154"/>
    <w:rsid w:val="009A6300"/>
    <w:rsid w:val="009A6442"/>
    <w:rsid w:val="009A66E0"/>
    <w:rsid w:val="009A678F"/>
    <w:rsid w:val="009A7022"/>
    <w:rsid w:val="009A746A"/>
    <w:rsid w:val="009A74E9"/>
    <w:rsid w:val="009A757B"/>
    <w:rsid w:val="009A79E5"/>
    <w:rsid w:val="009B0419"/>
    <w:rsid w:val="009B0D6F"/>
    <w:rsid w:val="009B11FB"/>
    <w:rsid w:val="009B1AEB"/>
    <w:rsid w:val="009B1B39"/>
    <w:rsid w:val="009B1F30"/>
    <w:rsid w:val="009B2C88"/>
    <w:rsid w:val="009B2D33"/>
    <w:rsid w:val="009B3AC2"/>
    <w:rsid w:val="009B3F73"/>
    <w:rsid w:val="009B4389"/>
    <w:rsid w:val="009B4A29"/>
    <w:rsid w:val="009B4DF4"/>
    <w:rsid w:val="009B4EE0"/>
    <w:rsid w:val="009B522F"/>
    <w:rsid w:val="009B5362"/>
    <w:rsid w:val="009B564E"/>
    <w:rsid w:val="009B5691"/>
    <w:rsid w:val="009B5C17"/>
    <w:rsid w:val="009B6A21"/>
    <w:rsid w:val="009B6D6D"/>
    <w:rsid w:val="009B7221"/>
    <w:rsid w:val="009B748F"/>
    <w:rsid w:val="009B7777"/>
    <w:rsid w:val="009B7D1C"/>
    <w:rsid w:val="009B7E87"/>
    <w:rsid w:val="009C059F"/>
    <w:rsid w:val="009C09E5"/>
    <w:rsid w:val="009C0DA9"/>
    <w:rsid w:val="009C0F28"/>
    <w:rsid w:val="009C0FAC"/>
    <w:rsid w:val="009C13A9"/>
    <w:rsid w:val="009C1568"/>
    <w:rsid w:val="009C15FA"/>
    <w:rsid w:val="009C1646"/>
    <w:rsid w:val="009C1C90"/>
    <w:rsid w:val="009C1D4F"/>
    <w:rsid w:val="009C21D1"/>
    <w:rsid w:val="009C22CA"/>
    <w:rsid w:val="009C2A9A"/>
    <w:rsid w:val="009C2C6E"/>
    <w:rsid w:val="009C3055"/>
    <w:rsid w:val="009C3607"/>
    <w:rsid w:val="009C3A02"/>
    <w:rsid w:val="009C3E8B"/>
    <w:rsid w:val="009C403E"/>
    <w:rsid w:val="009C40B5"/>
    <w:rsid w:val="009C4FA8"/>
    <w:rsid w:val="009C532A"/>
    <w:rsid w:val="009C558B"/>
    <w:rsid w:val="009C5727"/>
    <w:rsid w:val="009C5FCB"/>
    <w:rsid w:val="009C613F"/>
    <w:rsid w:val="009C66EF"/>
    <w:rsid w:val="009C72F7"/>
    <w:rsid w:val="009D03E6"/>
    <w:rsid w:val="009D0FC2"/>
    <w:rsid w:val="009D11B2"/>
    <w:rsid w:val="009D2310"/>
    <w:rsid w:val="009D256A"/>
    <w:rsid w:val="009D2C8A"/>
    <w:rsid w:val="009D31F8"/>
    <w:rsid w:val="009D32C4"/>
    <w:rsid w:val="009D4058"/>
    <w:rsid w:val="009D49E4"/>
    <w:rsid w:val="009D4ADF"/>
    <w:rsid w:val="009D4B90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0C6"/>
    <w:rsid w:val="009D718F"/>
    <w:rsid w:val="009D743F"/>
    <w:rsid w:val="009D7625"/>
    <w:rsid w:val="009D76A7"/>
    <w:rsid w:val="009D7B84"/>
    <w:rsid w:val="009E068F"/>
    <w:rsid w:val="009E14E0"/>
    <w:rsid w:val="009E1727"/>
    <w:rsid w:val="009E1D4D"/>
    <w:rsid w:val="009E209F"/>
    <w:rsid w:val="009E2635"/>
    <w:rsid w:val="009E2EA1"/>
    <w:rsid w:val="009E35DB"/>
    <w:rsid w:val="009E37FD"/>
    <w:rsid w:val="009E4130"/>
    <w:rsid w:val="009E423B"/>
    <w:rsid w:val="009E47A3"/>
    <w:rsid w:val="009E4AF6"/>
    <w:rsid w:val="009E54DB"/>
    <w:rsid w:val="009E578F"/>
    <w:rsid w:val="009E5976"/>
    <w:rsid w:val="009E5F5E"/>
    <w:rsid w:val="009E613A"/>
    <w:rsid w:val="009E6925"/>
    <w:rsid w:val="009E6AAF"/>
    <w:rsid w:val="009E70CE"/>
    <w:rsid w:val="009E76EB"/>
    <w:rsid w:val="009E7B59"/>
    <w:rsid w:val="009E7F63"/>
    <w:rsid w:val="009F088A"/>
    <w:rsid w:val="009F08F3"/>
    <w:rsid w:val="009F0BD5"/>
    <w:rsid w:val="009F11AA"/>
    <w:rsid w:val="009F1CA9"/>
    <w:rsid w:val="009F1F84"/>
    <w:rsid w:val="009F2691"/>
    <w:rsid w:val="009F2758"/>
    <w:rsid w:val="009F2DEA"/>
    <w:rsid w:val="009F344F"/>
    <w:rsid w:val="009F4341"/>
    <w:rsid w:val="009F4799"/>
    <w:rsid w:val="009F5647"/>
    <w:rsid w:val="009F56F8"/>
    <w:rsid w:val="009F591D"/>
    <w:rsid w:val="009F59DD"/>
    <w:rsid w:val="009F59E6"/>
    <w:rsid w:val="009F6B85"/>
    <w:rsid w:val="009F76DE"/>
    <w:rsid w:val="009F7F4B"/>
    <w:rsid w:val="00A00357"/>
    <w:rsid w:val="00A00391"/>
    <w:rsid w:val="00A00650"/>
    <w:rsid w:val="00A00C52"/>
    <w:rsid w:val="00A01B22"/>
    <w:rsid w:val="00A01CF4"/>
    <w:rsid w:val="00A0207A"/>
    <w:rsid w:val="00A02304"/>
    <w:rsid w:val="00A025BC"/>
    <w:rsid w:val="00A025C2"/>
    <w:rsid w:val="00A026B0"/>
    <w:rsid w:val="00A02937"/>
    <w:rsid w:val="00A02AA3"/>
    <w:rsid w:val="00A03303"/>
    <w:rsid w:val="00A03B62"/>
    <w:rsid w:val="00A046AE"/>
    <w:rsid w:val="00A048A8"/>
    <w:rsid w:val="00A049F6"/>
    <w:rsid w:val="00A04A09"/>
    <w:rsid w:val="00A04AFC"/>
    <w:rsid w:val="00A04F49"/>
    <w:rsid w:val="00A05A95"/>
    <w:rsid w:val="00A05DAD"/>
    <w:rsid w:val="00A07427"/>
    <w:rsid w:val="00A078A5"/>
    <w:rsid w:val="00A10122"/>
    <w:rsid w:val="00A1012C"/>
    <w:rsid w:val="00A107CB"/>
    <w:rsid w:val="00A10F85"/>
    <w:rsid w:val="00A11318"/>
    <w:rsid w:val="00A11D0D"/>
    <w:rsid w:val="00A11D4F"/>
    <w:rsid w:val="00A12910"/>
    <w:rsid w:val="00A13226"/>
    <w:rsid w:val="00A1325D"/>
    <w:rsid w:val="00A134DD"/>
    <w:rsid w:val="00A1380E"/>
    <w:rsid w:val="00A13C01"/>
    <w:rsid w:val="00A13C5D"/>
    <w:rsid w:val="00A13E54"/>
    <w:rsid w:val="00A13E8E"/>
    <w:rsid w:val="00A13F1C"/>
    <w:rsid w:val="00A1469F"/>
    <w:rsid w:val="00A15A2A"/>
    <w:rsid w:val="00A16253"/>
    <w:rsid w:val="00A1645C"/>
    <w:rsid w:val="00A16D93"/>
    <w:rsid w:val="00A170F2"/>
    <w:rsid w:val="00A1761B"/>
    <w:rsid w:val="00A17630"/>
    <w:rsid w:val="00A17D9F"/>
    <w:rsid w:val="00A17F63"/>
    <w:rsid w:val="00A20646"/>
    <w:rsid w:val="00A20ED2"/>
    <w:rsid w:val="00A2158F"/>
    <w:rsid w:val="00A2193B"/>
    <w:rsid w:val="00A22107"/>
    <w:rsid w:val="00A221F2"/>
    <w:rsid w:val="00A223C8"/>
    <w:rsid w:val="00A230B1"/>
    <w:rsid w:val="00A2351A"/>
    <w:rsid w:val="00A236D0"/>
    <w:rsid w:val="00A23BEE"/>
    <w:rsid w:val="00A23BF9"/>
    <w:rsid w:val="00A23E83"/>
    <w:rsid w:val="00A2445F"/>
    <w:rsid w:val="00A24B31"/>
    <w:rsid w:val="00A24E18"/>
    <w:rsid w:val="00A25594"/>
    <w:rsid w:val="00A25709"/>
    <w:rsid w:val="00A264A9"/>
    <w:rsid w:val="00A26D50"/>
    <w:rsid w:val="00A26FB4"/>
    <w:rsid w:val="00A27785"/>
    <w:rsid w:val="00A27C99"/>
    <w:rsid w:val="00A27DE8"/>
    <w:rsid w:val="00A27F93"/>
    <w:rsid w:val="00A30187"/>
    <w:rsid w:val="00A30C0A"/>
    <w:rsid w:val="00A312E9"/>
    <w:rsid w:val="00A3188A"/>
    <w:rsid w:val="00A319CB"/>
    <w:rsid w:val="00A3237C"/>
    <w:rsid w:val="00A32589"/>
    <w:rsid w:val="00A3263E"/>
    <w:rsid w:val="00A32942"/>
    <w:rsid w:val="00A32BAA"/>
    <w:rsid w:val="00A33687"/>
    <w:rsid w:val="00A3448A"/>
    <w:rsid w:val="00A34C4A"/>
    <w:rsid w:val="00A34C7F"/>
    <w:rsid w:val="00A34D00"/>
    <w:rsid w:val="00A34E2A"/>
    <w:rsid w:val="00A3565D"/>
    <w:rsid w:val="00A35B1E"/>
    <w:rsid w:val="00A36004"/>
    <w:rsid w:val="00A36297"/>
    <w:rsid w:val="00A367A0"/>
    <w:rsid w:val="00A36EAB"/>
    <w:rsid w:val="00A37096"/>
    <w:rsid w:val="00A37109"/>
    <w:rsid w:val="00A373EF"/>
    <w:rsid w:val="00A3751C"/>
    <w:rsid w:val="00A37927"/>
    <w:rsid w:val="00A40021"/>
    <w:rsid w:val="00A40208"/>
    <w:rsid w:val="00A40228"/>
    <w:rsid w:val="00A40F3D"/>
    <w:rsid w:val="00A4130C"/>
    <w:rsid w:val="00A41CB0"/>
    <w:rsid w:val="00A41CCB"/>
    <w:rsid w:val="00A41E2B"/>
    <w:rsid w:val="00A420B1"/>
    <w:rsid w:val="00A42269"/>
    <w:rsid w:val="00A42927"/>
    <w:rsid w:val="00A42F85"/>
    <w:rsid w:val="00A434E7"/>
    <w:rsid w:val="00A43531"/>
    <w:rsid w:val="00A438D3"/>
    <w:rsid w:val="00A442BB"/>
    <w:rsid w:val="00A444EE"/>
    <w:rsid w:val="00A448DA"/>
    <w:rsid w:val="00A44CCC"/>
    <w:rsid w:val="00A45B2E"/>
    <w:rsid w:val="00A45B74"/>
    <w:rsid w:val="00A45E74"/>
    <w:rsid w:val="00A4604E"/>
    <w:rsid w:val="00A46EF8"/>
    <w:rsid w:val="00A47186"/>
    <w:rsid w:val="00A47411"/>
    <w:rsid w:val="00A4763C"/>
    <w:rsid w:val="00A47AFE"/>
    <w:rsid w:val="00A47EBD"/>
    <w:rsid w:val="00A505B5"/>
    <w:rsid w:val="00A50629"/>
    <w:rsid w:val="00A50AA5"/>
    <w:rsid w:val="00A50EAE"/>
    <w:rsid w:val="00A51111"/>
    <w:rsid w:val="00A515D8"/>
    <w:rsid w:val="00A518DC"/>
    <w:rsid w:val="00A51DDA"/>
    <w:rsid w:val="00A52453"/>
    <w:rsid w:val="00A52E1D"/>
    <w:rsid w:val="00A52E75"/>
    <w:rsid w:val="00A531F0"/>
    <w:rsid w:val="00A536B0"/>
    <w:rsid w:val="00A53879"/>
    <w:rsid w:val="00A53C24"/>
    <w:rsid w:val="00A545B6"/>
    <w:rsid w:val="00A54B79"/>
    <w:rsid w:val="00A550BC"/>
    <w:rsid w:val="00A5546C"/>
    <w:rsid w:val="00A5567A"/>
    <w:rsid w:val="00A5569F"/>
    <w:rsid w:val="00A55BDE"/>
    <w:rsid w:val="00A56700"/>
    <w:rsid w:val="00A567C0"/>
    <w:rsid w:val="00A574D1"/>
    <w:rsid w:val="00A57BE0"/>
    <w:rsid w:val="00A57FA2"/>
    <w:rsid w:val="00A60797"/>
    <w:rsid w:val="00A6088D"/>
    <w:rsid w:val="00A608F6"/>
    <w:rsid w:val="00A60922"/>
    <w:rsid w:val="00A60ADD"/>
    <w:rsid w:val="00A60CEA"/>
    <w:rsid w:val="00A60E23"/>
    <w:rsid w:val="00A61499"/>
    <w:rsid w:val="00A615FC"/>
    <w:rsid w:val="00A6183C"/>
    <w:rsid w:val="00A61BF2"/>
    <w:rsid w:val="00A62A22"/>
    <w:rsid w:val="00A62A77"/>
    <w:rsid w:val="00A630AF"/>
    <w:rsid w:val="00A63209"/>
    <w:rsid w:val="00A63483"/>
    <w:rsid w:val="00A63880"/>
    <w:rsid w:val="00A6425C"/>
    <w:rsid w:val="00A64520"/>
    <w:rsid w:val="00A64909"/>
    <w:rsid w:val="00A653A2"/>
    <w:rsid w:val="00A657D7"/>
    <w:rsid w:val="00A660A9"/>
    <w:rsid w:val="00A660AC"/>
    <w:rsid w:val="00A6670E"/>
    <w:rsid w:val="00A66FA6"/>
    <w:rsid w:val="00A67BC8"/>
    <w:rsid w:val="00A67D0E"/>
    <w:rsid w:val="00A67D8B"/>
    <w:rsid w:val="00A67E6C"/>
    <w:rsid w:val="00A7028C"/>
    <w:rsid w:val="00A70544"/>
    <w:rsid w:val="00A70AA6"/>
    <w:rsid w:val="00A70FB4"/>
    <w:rsid w:val="00A7192A"/>
    <w:rsid w:val="00A71B99"/>
    <w:rsid w:val="00A71E73"/>
    <w:rsid w:val="00A71FF4"/>
    <w:rsid w:val="00A7235F"/>
    <w:rsid w:val="00A725AC"/>
    <w:rsid w:val="00A7398B"/>
    <w:rsid w:val="00A739D0"/>
    <w:rsid w:val="00A739FF"/>
    <w:rsid w:val="00A74109"/>
    <w:rsid w:val="00A74D5D"/>
    <w:rsid w:val="00A754B7"/>
    <w:rsid w:val="00A75638"/>
    <w:rsid w:val="00A75662"/>
    <w:rsid w:val="00A761D4"/>
    <w:rsid w:val="00A7624B"/>
    <w:rsid w:val="00A7632A"/>
    <w:rsid w:val="00A76375"/>
    <w:rsid w:val="00A76550"/>
    <w:rsid w:val="00A777A6"/>
    <w:rsid w:val="00A77EC4"/>
    <w:rsid w:val="00A809A7"/>
    <w:rsid w:val="00A80FEE"/>
    <w:rsid w:val="00A81196"/>
    <w:rsid w:val="00A819A2"/>
    <w:rsid w:val="00A823E0"/>
    <w:rsid w:val="00A83009"/>
    <w:rsid w:val="00A8337E"/>
    <w:rsid w:val="00A8386C"/>
    <w:rsid w:val="00A84493"/>
    <w:rsid w:val="00A84BFB"/>
    <w:rsid w:val="00A84EFF"/>
    <w:rsid w:val="00A8518B"/>
    <w:rsid w:val="00A855A3"/>
    <w:rsid w:val="00A86BB9"/>
    <w:rsid w:val="00A86BD4"/>
    <w:rsid w:val="00A8799D"/>
    <w:rsid w:val="00A87A06"/>
    <w:rsid w:val="00A87AA7"/>
    <w:rsid w:val="00A906A3"/>
    <w:rsid w:val="00A909FE"/>
    <w:rsid w:val="00A90D6C"/>
    <w:rsid w:val="00A9153D"/>
    <w:rsid w:val="00A91830"/>
    <w:rsid w:val="00A9278C"/>
    <w:rsid w:val="00A92879"/>
    <w:rsid w:val="00A928A6"/>
    <w:rsid w:val="00A9338F"/>
    <w:rsid w:val="00A93505"/>
    <w:rsid w:val="00A93ACA"/>
    <w:rsid w:val="00A9442A"/>
    <w:rsid w:val="00A94E28"/>
    <w:rsid w:val="00A96080"/>
    <w:rsid w:val="00A96388"/>
    <w:rsid w:val="00A96714"/>
    <w:rsid w:val="00A967F5"/>
    <w:rsid w:val="00A96BD5"/>
    <w:rsid w:val="00A975D8"/>
    <w:rsid w:val="00A97705"/>
    <w:rsid w:val="00AA016F"/>
    <w:rsid w:val="00AA0321"/>
    <w:rsid w:val="00AA0592"/>
    <w:rsid w:val="00AA0670"/>
    <w:rsid w:val="00AA0D8A"/>
    <w:rsid w:val="00AA0EC6"/>
    <w:rsid w:val="00AA1179"/>
    <w:rsid w:val="00AA12DB"/>
    <w:rsid w:val="00AA17D9"/>
    <w:rsid w:val="00AA1A0A"/>
    <w:rsid w:val="00AA1AFF"/>
    <w:rsid w:val="00AA1ED6"/>
    <w:rsid w:val="00AA1FB9"/>
    <w:rsid w:val="00AA368A"/>
    <w:rsid w:val="00AA39C1"/>
    <w:rsid w:val="00AA3B82"/>
    <w:rsid w:val="00AA3DFF"/>
    <w:rsid w:val="00AA3FB5"/>
    <w:rsid w:val="00AA4467"/>
    <w:rsid w:val="00AA4893"/>
    <w:rsid w:val="00AA4FBA"/>
    <w:rsid w:val="00AA51D6"/>
    <w:rsid w:val="00AA5CEE"/>
    <w:rsid w:val="00AA5D65"/>
    <w:rsid w:val="00AA611E"/>
    <w:rsid w:val="00AA62E0"/>
    <w:rsid w:val="00AA6373"/>
    <w:rsid w:val="00AA690B"/>
    <w:rsid w:val="00AA7070"/>
    <w:rsid w:val="00AA71FC"/>
    <w:rsid w:val="00AA7FDC"/>
    <w:rsid w:val="00AB009E"/>
    <w:rsid w:val="00AB024A"/>
    <w:rsid w:val="00AB0BC8"/>
    <w:rsid w:val="00AB103E"/>
    <w:rsid w:val="00AB11CA"/>
    <w:rsid w:val="00AB14D9"/>
    <w:rsid w:val="00AB1857"/>
    <w:rsid w:val="00AB21DB"/>
    <w:rsid w:val="00AB2911"/>
    <w:rsid w:val="00AB297A"/>
    <w:rsid w:val="00AB2A8C"/>
    <w:rsid w:val="00AB2EAD"/>
    <w:rsid w:val="00AB35D6"/>
    <w:rsid w:val="00AB381F"/>
    <w:rsid w:val="00AB39BF"/>
    <w:rsid w:val="00AB3BA4"/>
    <w:rsid w:val="00AB4184"/>
    <w:rsid w:val="00AB436D"/>
    <w:rsid w:val="00AB44E0"/>
    <w:rsid w:val="00AB4802"/>
    <w:rsid w:val="00AB491B"/>
    <w:rsid w:val="00AB4AB8"/>
    <w:rsid w:val="00AB50EB"/>
    <w:rsid w:val="00AB52DC"/>
    <w:rsid w:val="00AB566C"/>
    <w:rsid w:val="00AB6306"/>
    <w:rsid w:val="00AB630D"/>
    <w:rsid w:val="00AB6328"/>
    <w:rsid w:val="00AB655E"/>
    <w:rsid w:val="00AB6AC8"/>
    <w:rsid w:val="00AB6BAE"/>
    <w:rsid w:val="00AB72BF"/>
    <w:rsid w:val="00AB74CB"/>
    <w:rsid w:val="00AB7A3F"/>
    <w:rsid w:val="00AB7BD6"/>
    <w:rsid w:val="00AC007F"/>
    <w:rsid w:val="00AC02D8"/>
    <w:rsid w:val="00AC064F"/>
    <w:rsid w:val="00AC0675"/>
    <w:rsid w:val="00AC0C73"/>
    <w:rsid w:val="00AC0E18"/>
    <w:rsid w:val="00AC10E9"/>
    <w:rsid w:val="00AC130C"/>
    <w:rsid w:val="00AC1D8B"/>
    <w:rsid w:val="00AC29B2"/>
    <w:rsid w:val="00AC2ECD"/>
    <w:rsid w:val="00AC3119"/>
    <w:rsid w:val="00AC49FB"/>
    <w:rsid w:val="00AC4D1C"/>
    <w:rsid w:val="00AC4D2F"/>
    <w:rsid w:val="00AC4EF8"/>
    <w:rsid w:val="00AC4F66"/>
    <w:rsid w:val="00AC5A10"/>
    <w:rsid w:val="00AC6564"/>
    <w:rsid w:val="00AC6898"/>
    <w:rsid w:val="00AC6DAB"/>
    <w:rsid w:val="00AC7064"/>
    <w:rsid w:val="00AC715E"/>
    <w:rsid w:val="00AC7502"/>
    <w:rsid w:val="00AC7513"/>
    <w:rsid w:val="00AC7BD8"/>
    <w:rsid w:val="00AD0A66"/>
    <w:rsid w:val="00AD0AA3"/>
    <w:rsid w:val="00AD12E9"/>
    <w:rsid w:val="00AD1B46"/>
    <w:rsid w:val="00AD1B4F"/>
    <w:rsid w:val="00AD1D3B"/>
    <w:rsid w:val="00AD25FE"/>
    <w:rsid w:val="00AD303E"/>
    <w:rsid w:val="00AD3D36"/>
    <w:rsid w:val="00AD3F94"/>
    <w:rsid w:val="00AD426C"/>
    <w:rsid w:val="00AD4A5A"/>
    <w:rsid w:val="00AD5383"/>
    <w:rsid w:val="00AD5B86"/>
    <w:rsid w:val="00AD6761"/>
    <w:rsid w:val="00AD683A"/>
    <w:rsid w:val="00AD76D7"/>
    <w:rsid w:val="00AE0338"/>
    <w:rsid w:val="00AE09F1"/>
    <w:rsid w:val="00AE0B73"/>
    <w:rsid w:val="00AE10B9"/>
    <w:rsid w:val="00AE11A6"/>
    <w:rsid w:val="00AE122E"/>
    <w:rsid w:val="00AE18FB"/>
    <w:rsid w:val="00AE193C"/>
    <w:rsid w:val="00AE27AC"/>
    <w:rsid w:val="00AE2B23"/>
    <w:rsid w:val="00AE2F68"/>
    <w:rsid w:val="00AE3371"/>
    <w:rsid w:val="00AE3AEE"/>
    <w:rsid w:val="00AE3E2F"/>
    <w:rsid w:val="00AE3F61"/>
    <w:rsid w:val="00AE40E0"/>
    <w:rsid w:val="00AE42BC"/>
    <w:rsid w:val="00AE4DBA"/>
    <w:rsid w:val="00AE4F07"/>
    <w:rsid w:val="00AE4FB0"/>
    <w:rsid w:val="00AE518F"/>
    <w:rsid w:val="00AE5AC9"/>
    <w:rsid w:val="00AE5BAC"/>
    <w:rsid w:val="00AE5C18"/>
    <w:rsid w:val="00AE5C58"/>
    <w:rsid w:val="00AE6894"/>
    <w:rsid w:val="00AE71B5"/>
    <w:rsid w:val="00AE7B11"/>
    <w:rsid w:val="00AF01A6"/>
    <w:rsid w:val="00AF0205"/>
    <w:rsid w:val="00AF08B8"/>
    <w:rsid w:val="00AF1574"/>
    <w:rsid w:val="00AF161C"/>
    <w:rsid w:val="00AF19F9"/>
    <w:rsid w:val="00AF19FD"/>
    <w:rsid w:val="00AF1C5D"/>
    <w:rsid w:val="00AF1DAD"/>
    <w:rsid w:val="00AF2557"/>
    <w:rsid w:val="00AF32CA"/>
    <w:rsid w:val="00AF3695"/>
    <w:rsid w:val="00AF3893"/>
    <w:rsid w:val="00AF3B60"/>
    <w:rsid w:val="00AF40E1"/>
    <w:rsid w:val="00AF42D7"/>
    <w:rsid w:val="00AF4B31"/>
    <w:rsid w:val="00AF4D84"/>
    <w:rsid w:val="00AF5BF3"/>
    <w:rsid w:val="00AF5C34"/>
    <w:rsid w:val="00AF61AB"/>
    <w:rsid w:val="00AF6D71"/>
    <w:rsid w:val="00AF6EDB"/>
    <w:rsid w:val="00AF6F26"/>
    <w:rsid w:val="00AF7528"/>
    <w:rsid w:val="00AF79F3"/>
    <w:rsid w:val="00AF7A21"/>
    <w:rsid w:val="00B0008F"/>
    <w:rsid w:val="00B006FE"/>
    <w:rsid w:val="00B007CB"/>
    <w:rsid w:val="00B007E2"/>
    <w:rsid w:val="00B0082E"/>
    <w:rsid w:val="00B00A55"/>
    <w:rsid w:val="00B00F9A"/>
    <w:rsid w:val="00B013A7"/>
    <w:rsid w:val="00B015F7"/>
    <w:rsid w:val="00B01A4D"/>
    <w:rsid w:val="00B01D5E"/>
    <w:rsid w:val="00B01E7B"/>
    <w:rsid w:val="00B02AA9"/>
    <w:rsid w:val="00B02FA3"/>
    <w:rsid w:val="00B031F5"/>
    <w:rsid w:val="00B033C9"/>
    <w:rsid w:val="00B03C5C"/>
    <w:rsid w:val="00B03FFE"/>
    <w:rsid w:val="00B042A6"/>
    <w:rsid w:val="00B04B12"/>
    <w:rsid w:val="00B05084"/>
    <w:rsid w:val="00B052C6"/>
    <w:rsid w:val="00B05E5D"/>
    <w:rsid w:val="00B05EAF"/>
    <w:rsid w:val="00B062CC"/>
    <w:rsid w:val="00B06666"/>
    <w:rsid w:val="00B06951"/>
    <w:rsid w:val="00B07177"/>
    <w:rsid w:val="00B07A2E"/>
    <w:rsid w:val="00B07B44"/>
    <w:rsid w:val="00B101D9"/>
    <w:rsid w:val="00B10516"/>
    <w:rsid w:val="00B109D5"/>
    <w:rsid w:val="00B109E0"/>
    <w:rsid w:val="00B10C9C"/>
    <w:rsid w:val="00B11915"/>
    <w:rsid w:val="00B12419"/>
    <w:rsid w:val="00B12B37"/>
    <w:rsid w:val="00B136E3"/>
    <w:rsid w:val="00B13E7C"/>
    <w:rsid w:val="00B13F76"/>
    <w:rsid w:val="00B14644"/>
    <w:rsid w:val="00B14AF2"/>
    <w:rsid w:val="00B157F9"/>
    <w:rsid w:val="00B15836"/>
    <w:rsid w:val="00B15870"/>
    <w:rsid w:val="00B15CD9"/>
    <w:rsid w:val="00B15CF2"/>
    <w:rsid w:val="00B15ED1"/>
    <w:rsid w:val="00B161B0"/>
    <w:rsid w:val="00B16289"/>
    <w:rsid w:val="00B163FA"/>
    <w:rsid w:val="00B165A7"/>
    <w:rsid w:val="00B16E00"/>
    <w:rsid w:val="00B17636"/>
    <w:rsid w:val="00B17F32"/>
    <w:rsid w:val="00B201F1"/>
    <w:rsid w:val="00B20256"/>
    <w:rsid w:val="00B20872"/>
    <w:rsid w:val="00B20CF3"/>
    <w:rsid w:val="00B20D09"/>
    <w:rsid w:val="00B20DDB"/>
    <w:rsid w:val="00B20FF6"/>
    <w:rsid w:val="00B2124F"/>
    <w:rsid w:val="00B214DE"/>
    <w:rsid w:val="00B21C48"/>
    <w:rsid w:val="00B21CBD"/>
    <w:rsid w:val="00B2269E"/>
    <w:rsid w:val="00B22AFC"/>
    <w:rsid w:val="00B22FC8"/>
    <w:rsid w:val="00B23278"/>
    <w:rsid w:val="00B2344E"/>
    <w:rsid w:val="00B23703"/>
    <w:rsid w:val="00B24115"/>
    <w:rsid w:val="00B246DB"/>
    <w:rsid w:val="00B259A1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D17"/>
    <w:rsid w:val="00B27D94"/>
    <w:rsid w:val="00B30178"/>
    <w:rsid w:val="00B30929"/>
    <w:rsid w:val="00B31149"/>
    <w:rsid w:val="00B31E13"/>
    <w:rsid w:val="00B325EC"/>
    <w:rsid w:val="00B32653"/>
    <w:rsid w:val="00B3292E"/>
    <w:rsid w:val="00B33A0A"/>
    <w:rsid w:val="00B345B5"/>
    <w:rsid w:val="00B3473B"/>
    <w:rsid w:val="00B34C98"/>
    <w:rsid w:val="00B34FD1"/>
    <w:rsid w:val="00B355E1"/>
    <w:rsid w:val="00B3592A"/>
    <w:rsid w:val="00B36063"/>
    <w:rsid w:val="00B372AA"/>
    <w:rsid w:val="00B374BF"/>
    <w:rsid w:val="00B377BD"/>
    <w:rsid w:val="00B37A31"/>
    <w:rsid w:val="00B37B6B"/>
    <w:rsid w:val="00B40445"/>
    <w:rsid w:val="00B40766"/>
    <w:rsid w:val="00B40BF8"/>
    <w:rsid w:val="00B40F04"/>
    <w:rsid w:val="00B4102B"/>
    <w:rsid w:val="00B41888"/>
    <w:rsid w:val="00B418CD"/>
    <w:rsid w:val="00B41A75"/>
    <w:rsid w:val="00B41CC1"/>
    <w:rsid w:val="00B41EA3"/>
    <w:rsid w:val="00B42199"/>
    <w:rsid w:val="00B42663"/>
    <w:rsid w:val="00B4271B"/>
    <w:rsid w:val="00B429CC"/>
    <w:rsid w:val="00B42DD4"/>
    <w:rsid w:val="00B43010"/>
    <w:rsid w:val="00B44837"/>
    <w:rsid w:val="00B44E15"/>
    <w:rsid w:val="00B45547"/>
    <w:rsid w:val="00B455E7"/>
    <w:rsid w:val="00B45857"/>
    <w:rsid w:val="00B45A52"/>
    <w:rsid w:val="00B45C15"/>
    <w:rsid w:val="00B45DEB"/>
    <w:rsid w:val="00B45E55"/>
    <w:rsid w:val="00B46116"/>
    <w:rsid w:val="00B46175"/>
    <w:rsid w:val="00B4624A"/>
    <w:rsid w:val="00B462DA"/>
    <w:rsid w:val="00B4642F"/>
    <w:rsid w:val="00B4649E"/>
    <w:rsid w:val="00B46A70"/>
    <w:rsid w:val="00B46C47"/>
    <w:rsid w:val="00B46E80"/>
    <w:rsid w:val="00B46F69"/>
    <w:rsid w:val="00B479E2"/>
    <w:rsid w:val="00B50B8C"/>
    <w:rsid w:val="00B50C0F"/>
    <w:rsid w:val="00B510C5"/>
    <w:rsid w:val="00B51B11"/>
    <w:rsid w:val="00B51F12"/>
    <w:rsid w:val="00B51F4C"/>
    <w:rsid w:val="00B52240"/>
    <w:rsid w:val="00B5232D"/>
    <w:rsid w:val="00B53C7F"/>
    <w:rsid w:val="00B53EA3"/>
    <w:rsid w:val="00B53F37"/>
    <w:rsid w:val="00B541DA"/>
    <w:rsid w:val="00B54324"/>
    <w:rsid w:val="00B54728"/>
    <w:rsid w:val="00B54997"/>
    <w:rsid w:val="00B54B57"/>
    <w:rsid w:val="00B5567D"/>
    <w:rsid w:val="00B55809"/>
    <w:rsid w:val="00B55960"/>
    <w:rsid w:val="00B5598A"/>
    <w:rsid w:val="00B55BC3"/>
    <w:rsid w:val="00B56C8E"/>
    <w:rsid w:val="00B60396"/>
    <w:rsid w:val="00B60450"/>
    <w:rsid w:val="00B60697"/>
    <w:rsid w:val="00B61350"/>
    <w:rsid w:val="00B6169B"/>
    <w:rsid w:val="00B633EF"/>
    <w:rsid w:val="00B634E6"/>
    <w:rsid w:val="00B63637"/>
    <w:rsid w:val="00B63B58"/>
    <w:rsid w:val="00B63B71"/>
    <w:rsid w:val="00B63D18"/>
    <w:rsid w:val="00B643AB"/>
    <w:rsid w:val="00B64E21"/>
    <w:rsid w:val="00B6539B"/>
    <w:rsid w:val="00B65410"/>
    <w:rsid w:val="00B658FC"/>
    <w:rsid w:val="00B664C7"/>
    <w:rsid w:val="00B668B1"/>
    <w:rsid w:val="00B66BB9"/>
    <w:rsid w:val="00B6718B"/>
    <w:rsid w:val="00B67B51"/>
    <w:rsid w:val="00B7011B"/>
    <w:rsid w:val="00B7047D"/>
    <w:rsid w:val="00B70839"/>
    <w:rsid w:val="00B70C52"/>
    <w:rsid w:val="00B71281"/>
    <w:rsid w:val="00B716CE"/>
    <w:rsid w:val="00B71880"/>
    <w:rsid w:val="00B72274"/>
    <w:rsid w:val="00B722C4"/>
    <w:rsid w:val="00B72FCB"/>
    <w:rsid w:val="00B7347C"/>
    <w:rsid w:val="00B73851"/>
    <w:rsid w:val="00B739E7"/>
    <w:rsid w:val="00B739F6"/>
    <w:rsid w:val="00B73A87"/>
    <w:rsid w:val="00B73B5D"/>
    <w:rsid w:val="00B73D2A"/>
    <w:rsid w:val="00B73D8B"/>
    <w:rsid w:val="00B73E5C"/>
    <w:rsid w:val="00B74B48"/>
    <w:rsid w:val="00B75852"/>
    <w:rsid w:val="00B75CBB"/>
    <w:rsid w:val="00B762C7"/>
    <w:rsid w:val="00B76DBE"/>
    <w:rsid w:val="00B77918"/>
    <w:rsid w:val="00B77C13"/>
    <w:rsid w:val="00B800AA"/>
    <w:rsid w:val="00B80647"/>
    <w:rsid w:val="00B8070A"/>
    <w:rsid w:val="00B81194"/>
    <w:rsid w:val="00B8146F"/>
    <w:rsid w:val="00B81A6C"/>
    <w:rsid w:val="00B81E8F"/>
    <w:rsid w:val="00B81E93"/>
    <w:rsid w:val="00B82428"/>
    <w:rsid w:val="00B829B8"/>
    <w:rsid w:val="00B82D1A"/>
    <w:rsid w:val="00B83051"/>
    <w:rsid w:val="00B83794"/>
    <w:rsid w:val="00B84F14"/>
    <w:rsid w:val="00B84FDC"/>
    <w:rsid w:val="00B8505E"/>
    <w:rsid w:val="00B85495"/>
    <w:rsid w:val="00B85584"/>
    <w:rsid w:val="00B856EF"/>
    <w:rsid w:val="00B8580D"/>
    <w:rsid w:val="00B85CBE"/>
    <w:rsid w:val="00B85DE5"/>
    <w:rsid w:val="00B86025"/>
    <w:rsid w:val="00B8604F"/>
    <w:rsid w:val="00B86984"/>
    <w:rsid w:val="00B87265"/>
    <w:rsid w:val="00B87A64"/>
    <w:rsid w:val="00B87B28"/>
    <w:rsid w:val="00B87C5A"/>
    <w:rsid w:val="00B87CEF"/>
    <w:rsid w:val="00B9004C"/>
    <w:rsid w:val="00B9073C"/>
    <w:rsid w:val="00B90F73"/>
    <w:rsid w:val="00B910A7"/>
    <w:rsid w:val="00B911B8"/>
    <w:rsid w:val="00B9184D"/>
    <w:rsid w:val="00B9322E"/>
    <w:rsid w:val="00B934C8"/>
    <w:rsid w:val="00B935B0"/>
    <w:rsid w:val="00B93700"/>
    <w:rsid w:val="00B93ABF"/>
    <w:rsid w:val="00B93B59"/>
    <w:rsid w:val="00B9406A"/>
    <w:rsid w:val="00B945AA"/>
    <w:rsid w:val="00B955F0"/>
    <w:rsid w:val="00B95BCE"/>
    <w:rsid w:val="00B97BED"/>
    <w:rsid w:val="00BA01BA"/>
    <w:rsid w:val="00BA0CF0"/>
    <w:rsid w:val="00BA0E30"/>
    <w:rsid w:val="00BA0E86"/>
    <w:rsid w:val="00BA0FAB"/>
    <w:rsid w:val="00BA159F"/>
    <w:rsid w:val="00BA1744"/>
    <w:rsid w:val="00BA1913"/>
    <w:rsid w:val="00BA1C7A"/>
    <w:rsid w:val="00BA2280"/>
    <w:rsid w:val="00BA2A08"/>
    <w:rsid w:val="00BA31E6"/>
    <w:rsid w:val="00BA3712"/>
    <w:rsid w:val="00BA45F9"/>
    <w:rsid w:val="00BA465D"/>
    <w:rsid w:val="00BA5121"/>
    <w:rsid w:val="00BA540A"/>
    <w:rsid w:val="00BA5644"/>
    <w:rsid w:val="00BA56D2"/>
    <w:rsid w:val="00BA5811"/>
    <w:rsid w:val="00BA76E0"/>
    <w:rsid w:val="00BA799B"/>
    <w:rsid w:val="00BB07B8"/>
    <w:rsid w:val="00BB1924"/>
    <w:rsid w:val="00BB289E"/>
    <w:rsid w:val="00BB2A25"/>
    <w:rsid w:val="00BB2A3C"/>
    <w:rsid w:val="00BB2CB1"/>
    <w:rsid w:val="00BB30B7"/>
    <w:rsid w:val="00BB33CF"/>
    <w:rsid w:val="00BB3B7F"/>
    <w:rsid w:val="00BB3E78"/>
    <w:rsid w:val="00BB44F0"/>
    <w:rsid w:val="00BB49E6"/>
    <w:rsid w:val="00BB4EC4"/>
    <w:rsid w:val="00BB51E9"/>
    <w:rsid w:val="00BB52DE"/>
    <w:rsid w:val="00BB63D3"/>
    <w:rsid w:val="00BB6C8A"/>
    <w:rsid w:val="00BB768A"/>
    <w:rsid w:val="00BB7812"/>
    <w:rsid w:val="00BB7A09"/>
    <w:rsid w:val="00BB7C9A"/>
    <w:rsid w:val="00BC0638"/>
    <w:rsid w:val="00BC0B84"/>
    <w:rsid w:val="00BC0DB4"/>
    <w:rsid w:val="00BC0FDC"/>
    <w:rsid w:val="00BC138B"/>
    <w:rsid w:val="00BC173B"/>
    <w:rsid w:val="00BC1B2F"/>
    <w:rsid w:val="00BC1E0F"/>
    <w:rsid w:val="00BC1F96"/>
    <w:rsid w:val="00BC3053"/>
    <w:rsid w:val="00BC3288"/>
    <w:rsid w:val="00BC3DCE"/>
    <w:rsid w:val="00BC3F01"/>
    <w:rsid w:val="00BC424A"/>
    <w:rsid w:val="00BC4350"/>
    <w:rsid w:val="00BC4A31"/>
    <w:rsid w:val="00BC4D2E"/>
    <w:rsid w:val="00BC4D46"/>
    <w:rsid w:val="00BC5572"/>
    <w:rsid w:val="00BC56C2"/>
    <w:rsid w:val="00BC5898"/>
    <w:rsid w:val="00BC5F80"/>
    <w:rsid w:val="00BC6342"/>
    <w:rsid w:val="00BC690C"/>
    <w:rsid w:val="00BC6AE8"/>
    <w:rsid w:val="00BC6EF5"/>
    <w:rsid w:val="00BC6F15"/>
    <w:rsid w:val="00BC7E8C"/>
    <w:rsid w:val="00BD0A0D"/>
    <w:rsid w:val="00BD213F"/>
    <w:rsid w:val="00BD2FFC"/>
    <w:rsid w:val="00BD3013"/>
    <w:rsid w:val="00BD38D9"/>
    <w:rsid w:val="00BD39A6"/>
    <w:rsid w:val="00BD3F94"/>
    <w:rsid w:val="00BD4462"/>
    <w:rsid w:val="00BD45EB"/>
    <w:rsid w:val="00BD48AC"/>
    <w:rsid w:val="00BD4C4F"/>
    <w:rsid w:val="00BD4D38"/>
    <w:rsid w:val="00BD4D7B"/>
    <w:rsid w:val="00BD5062"/>
    <w:rsid w:val="00BD514B"/>
    <w:rsid w:val="00BD5200"/>
    <w:rsid w:val="00BD5D17"/>
    <w:rsid w:val="00BD5F1A"/>
    <w:rsid w:val="00BD5FF5"/>
    <w:rsid w:val="00BD62D1"/>
    <w:rsid w:val="00BD6329"/>
    <w:rsid w:val="00BD635A"/>
    <w:rsid w:val="00BD7796"/>
    <w:rsid w:val="00BD7CA6"/>
    <w:rsid w:val="00BE0A97"/>
    <w:rsid w:val="00BE0ACF"/>
    <w:rsid w:val="00BE0F80"/>
    <w:rsid w:val="00BE106E"/>
    <w:rsid w:val="00BE1234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40BF"/>
    <w:rsid w:val="00BE459B"/>
    <w:rsid w:val="00BE49A1"/>
    <w:rsid w:val="00BE4DEF"/>
    <w:rsid w:val="00BE53AE"/>
    <w:rsid w:val="00BE57D5"/>
    <w:rsid w:val="00BE5BFF"/>
    <w:rsid w:val="00BE5E8A"/>
    <w:rsid w:val="00BE61A4"/>
    <w:rsid w:val="00BE6821"/>
    <w:rsid w:val="00BE6924"/>
    <w:rsid w:val="00BE6B23"/>
    <w:rsid w:val="00BE6F54"/>
    <w:rsid w:val="00BE707C"/>
    <w:rsid w:val="00BE7406"/>
    <w:rsid w:val="00BE749C"/>
    <w:rsid w:val="00BE7603"/>
    <w:rsid w:val="00BE78B9"/>
    <w:rsid w:val="00BF0284"/>
    <w:rsid w:val="00BF0E2B"/>
    <w:rsid w:val="00BF21A4"/>
    <w:rsid w:val="00BF2F2D"/>
    <w:rsid w:val="00BF3170"/>
    <w:rsid w:val="00BF3279"/>
    <w:rsid w:val="00BF363C"/>
    <w:rsid w:val="00BF418D"/>
    <w:rsid w:val="00BF4621"/>
    <w:rsid w:val="00BF4E45"/>
    <w:rsid w:val="00BF5A88"/>
    <w:rsid w:val="00BF6033"/>
    <w:rsid w:val="00BF7015"/>
    <w:rsid w:val="00BF74C7"/>
    <w:rsid w:val="00BF798F"/>
    <w:rsid w:val="00BF7AE9"/>
    <w:rsid w:val="00BF7F10"/>
    <w:rsid w:val="00C00616"/>
    <w:rsid w:val="00C006E2"/>
    <w:rsid w:val="00C00CA5"/>
    <w:rsid w:val="00C00F39"/>
    <w:rsid w:val="00C01477"/>
    <w:rsid w:val="00C01495"/>
    <w:rsid w:val="00C015F1"/>
    <w:rsid w:val="00C01803"/>
    <w:rsid w:val="00C01A4F"/>
    <w:rsid w:val="00C01E1A"/>
    <w:rsid w:val="00C01F33"/>
    <w:rsid w:val="00C02143"/>
    <w:rsid w:val="00C024FC"/>
    <w:rsid w:val="00C02CC6"/>
    <w:rsid w:val="00C030ED"/>
    <w:rsid w:val="00C0358C"/>
    <w:rsid w:val="00C040F7"/>
    <w:rsid w:val="00C04328"/>
    <w:rsid w:val="00C044AB"/>
    <w:rsid w:val="00C045DA"/>
    <w:rsid w:val="00C04984"/>
    <w:rsid w:val="00C04AF9"/>
    <w:rsid w:val="00C04BB5"/>
    <w:rsid w:val="00C04C53"/>
    <w:rsid w:val="00C05360"/>
    <w:rsid w:val="00C053D3"/>
    <w:rsid w:val="00C05706"/>
    <w:rsid w:val="00C05BDA"/>
    <w:rsid w:val="00C05CB5"/>
    <w:rsid w:val="00C06629"/>
    <w:rsid w:val="00C06BF6"/>
    <w:rsid w:val="00C06F69"/>
    <w:rsid w:val="00C07377"/>
    <w:rsid w:val="00C07B34"/>
    <w:rsid w:val="00C10242"/>
    <w:rsid w:val="00C10478"/>
    <w:rsid w:val="00C104B9"/>
    <w:rsid w:val="00C1058A"/>
    <w:rsid w:val="00C10609"/>
    <w:rsid w:val="00C1075A"/>
    <w:rsid w:val="00C10AFB"/>
    <w:rsid w:val="00C10DAF"/>
    <w:rsid w:val="00C112CE"/>
    <w:rsid w:val="00C11820"/>
    <w:rsid w:val="00C11B39"/>
    <w:rsid w:val="00C11D2E"/>
    <w:rsid w:val="00C11F1D"/>
    <w:rsid w:val="00C12107"/>
    <w:rsid w:val="00C12342"/>
    <w:rsid w:val="00C12F48"/>
    <w:rsid w:val="00C13489"/>
    <w:rsid w:val="00C13D76"/>
    <w:rsid w:val="00C13DC4"/>
    <w:rsid w:val="00C13F15"/>
    <w:rsid w:val="00C14D4B"/>
    <w:rsid w:val="00C1500D"/>
    <w:rsid w:val="00C150BD"/>
    <w:rsid w:val="00C152B7"/>
    <w:rsid w:val="00C154BB"/>
    <w:rsid w:val="00C15D9B"/>
    <w:rsid w:val="00C168CB"/>
    <w:rsid w:val="00C1736C"/>
    <w:rsid w:val="00C17786"/>
    <w:rsid w:val="00C177BF"/>
    <w:rsid w:val="00C17952"/>
    <w:rsid w:val="00C17E9C"/>
    <w:rsid w:val="00C17FFD"/>
    <w:rsid w:val="00C2047E"/>
    <w:rsid w:val="00C206E3"/>
    <w:rsid w:val="00C2094C"/>
    <w:rsid w:val="00C211BC"/>
    <w:rsid w:val="00C2121D"/>
    <w:rsid w:val="00C2147E"/>
    <w:rsid w:val="00C225A0"/>
    <w:rsid w:val="00C228B4"/>
    <w:rsid w:val="00C23052"/>
    <w:rsid w:val="00C2354A"/>
    <w:rsid w:val="00C241D0"/>
    <w:rsid w:val="00C241F8"/>
    <w:rsid w:val="00C242D1"/>
    <w:rsid w:val="00C244D6"/>
    <w:rsid w:val="00C2468D"/>
    <w:rsid w:val="00C24884"/>
    <w:rsid w:val="00C24B34"/>
    <w:rsid w:val="00C2554E"/>
    <w:rsid w:val="00C257F1"/>
    <w:rsid w:val="00C25811"/>
    <w:rsid w:val="00C25B8B"/>
    <w:rsid w:val="00C25ED4"/>
    <w:rsid w:val="00C26216"/>
    <w:rsid w:val="00C2786A"/>
    <w:rsid w:val="00C279B5"/>
    <w:rsid w:val="00C27AE9"/>
    <w:rsid w:val="00C27C45"/>
    <w:rsid w:val="00C302F0"/>
    <w:rsid w:val="00C30851"/>
    <w:rsid w:val="00C31B04"/>
    <w:rsid w:val="00C31CB1"/>
    <w:rsid w:val="00C31D4C"/>
    <w:rsid w:val="00C32CAF"/>
    <w:rsid w:val="00C33017"/>
    <w:rsid w:val="00C335F7"/>
    <w:rsid w:val="00C3387D"/>
    <w:rsid w:val="00C33DC9"/>
    <w:rsid w:val="00C34100"/>
    <w:rsid w:val="00C34361"/>
    <w:rsid w:val="00C348FE"/>
    <w:rsid w:val="00C349E2"/>
    <w:rsid w:val="00C34A5B"/>
    <w:rsid w:val="00C34AF3"/>
    <w:rsid w:val="00C361AC"/>
    <w:rsid w:val="00C36CFC"/>
    <w:rsid w:val="00C37147"/>
    <w:rsid w:val="00C3719D"/>
    <w:rsid w:val="00C376D5"/>
    <w:rsid w:val="00C37E49"/>
    <w:rsid w:val="00C37FEC"/>
    <w:rsid w:val="00C401DB"/>
    <w:rsid w:val="00C40210"/>
    <w:rsid w:val="00C404D6"/>
    <w:rsid w:val="00C40A80"/>
    <w:rsid w:val="00C40F0C"/>
    <w:rsid w:val="00C412A1"/>
    <w:rsid w:val="00C41A7C"/>
    <w:rsid w:val="00C41EB7"/>
    <w:rsid w:val="00C429C8"/>
    <w:rsid w:val="00C42AED"/>
    <w:rsid w:val="00C4314C"/>
    <w:rsid w:val="00C43464"/>
    <w:rsid w:val="00C456A4"/>
    <w:rsid w:val="00C458FF"/>
    <w:rsid w:val="00C45DA4"/>
    <w:rsid w:val="00C4602A"/>
    <w:rsid w:val="00C46349"/>
    <w:rsid w:val="00C4636C"/>
    <w:rsid w:val="00C46A1B"/>
    <w:rsid w:val="00C46AA8"/>
    <w:rsid w:val="00C46AF7"/>
    <w:rsid w:val="00C471AB"/>
    <w:rsid w:val="00C47594"/>
    <w:rsid w:val="00C47741"/>
    <w:rsid w:val="00C47C7B"/>
    <w:rsid w:val="00C5006C"/>
    <w:rsid w:val="00C50441"/>
    <w:rsid w:val="00C50F8A"/>
    <w:rsid w:val="00C517C5"/>
    <w:rsid w:val="00C51962"/>
    <w:rsid w:val="00C51EAD"/>
    <w:rsid w:val="00C523FC"/>
    <w:rsid w:val="00C5261D"/>
    <w:rsid w:val="00C528AF"/>
    <w:rsid w:val="00C52D75"/>
    <w:rsid w:val="00C52F65"/>
    <w:rsid w:val="00C53E69"/>
    <w:rsid w:val="00C53F8C"/>
    <w:rsid w:val="00C543EC"/>
    <w:rsid w:val="00C5449F"/>
    <w:rsid w:val="00C5462D"/>
    <w:rsid w:val="00C54995"/>
    <w:rsid w:val="00C54D41"/>
    <w:rsid w:val="00C55276"/>
    <w:rsid w:val="00C55623"/>
    <w:rsid w:val="00C5624F"/>
    <w:rsid w:val="00C56528"/>
    <w:rsid w:val="00C56560"/>
    <w:rsid w:val="00C565CE"/>
    <w:rsid w:val="00C56B19"/>
    <w:rsid w:val="00C56CEC"/>
    <w:rsid w:val="00C56DD1"/>
    <w:rsid w:val="00C5701C"/>
    <w:rsid w:val="00C57260"/>
    <w:rsid w:val="00C5794C"/>
    <w:rsid w:val="00C57B8E"/>
    <w:rsid w:val="00C57F47"/>
    <w:rsid w:val="00C60783"/>
    <w:rsid w:val="00C6090D"/>
    <w:rsid w:val="00C609C4"/>
    <w:rsid w:val="00C60D84"/>
    <w:rsid w:val="00C60FBA"/>
    <w:rsid w:val="00C61017"/>
    <w:rsid w:val="00C61068"/>
    <w:rsid w:val="00C613B2"/>
    <w:rsid w:val="00C61543"/>
    <w:rsid w:val="00C61E92"/>
    <w:rsid w:val="00C62F42"/>
    <w:rsid w:val="00C6377B"/>
    <w:rsid w:val="00C63E95"/>
    <w:rsid w:val="00C642B3"/>
    <w:rsid w:val="00C644CA"/>
    <w:rsid w:val="00C64622"/>
    <w:rsid w:val="00C64672"/>
    <w:rsid w:val="00C646A6"/>
    <w:rsid w:val="00C64E38"/>
    <w:rsid w:val="00C65804"/>
    <w:rsid w:val="00C65D45"/>
    <w:rsid w:val="00C6608D"/>
    <w:rsid w:val="00C66109"/>
    <w:rsid w:val="00C66261"/>
    <w:rsid w:val="00C66850"/>
    <w:rsid w:val="00C66A6E"/>
    <w:rsid w:val="00C66ACC"/>
    <w:rsid w:val="00C66F34"/>
    <w:rsid w:val="00C67083"/>
    <w:rsid w:val="00C67874"/>
    <w:rsid w:val="00C67BBE"/>
    <w:rsid w:val="00C67ECD"/>
    <w:rsid w:val="00C70697"/>
    <w:rsid w:val="00C70E2F"/>
    <w:rsid w:val="00C714B3"/>
    <w:rsid w:val="00C715CA"/>
    <w:rsid w:val="00C7190E"/>
    <w:rsid w:val="00C71DAA"/>
    <w:rsid w:val="00C7200C"/>
    <w:rsid w:val="00C72EF4"/>
    <w:rsid w:val="00C73466"/>
    <w:rsid w:val="00C73684"/>
    <w:rsid w:val="00C73CA6"/>
    <w:rsid w:val="00C73F58"/>
    <w:rsid w:val="00C750EA"/>
    <w:rsid w:val="00C75AC5"/>
    <w:rsid w:val="00C75B30"/>
    <w:rsid w:val="00C75D2F"/>
    <w:rsid w:val="00C75E12"/>
    <w:rsid w:val="00C75FD0"/>
    <w:rsid w:val="00C76771"/>
    <w:rsid w:val="00C767BE"/>
    <w:rsid w:val="00C76E3C"/>
    <w:rsid w:val="00C76F3C"/>
    <w:rsid w:val="00C77003"/>
    <w:rsid w:val="00C77953"/>
    <w:rsid w:val="00C77961"/>
    <w:rsid w:val="00C807D6"/>
    <w:rsid w:val="00C80A30"/>
    <w:rsid w:val="00C80F51"/>
    <w:rsid w:val="00C813D2"/>
    <w:rsid w:val="00C81568"/>
    <w:rsid w:val="00C81926"/>
    <w:rsid w:val="00C81A3E"/>
    <w:rsid w:val="00C81AED"/>
    <w:rsid w:val="00C81DEA"/>
    <w:rsid w:val="00C82A62"/>
    <w:rsid w:val="00C82BB6"/>
    <w:rsid w:val="00C83017"/>
    <w:rsid w:val="00C8339F"/>
    <w:rsid w:val="00C8369D"/>
    <w:rsid w:val="00C83E97"/>
    <w:rsid w:val="00C84689"/>
    <w:rsid w:val="00C84C2A"/>
    <w:rsid w:val="00C85204"/>
    <w:rsid w:val="00C85974"/>
    <w:rsid w:val="00C85E67"/>
    <w:rsid w:val="00C85F4D"/>
    <w:rsid w:val="00C86000"/>
    <w:rsid w:val="00C8601B"/>
    <w:rsid w:val="00C867E3"/>
    <w:rsid w:val="00C86C6F"/>
    <w:rsid w:val="00C87A08"/>
    <w:rsid w:val="00C87BB8"/>
    <w:rsid w:val="00C87D51"/>
    <w:rsid w:val="00C87E98"/>
    <w:rsid w:val="00C9027A"/>
    <w:rsid w:val="00C902D0"/>
    <w:rsid w:val="00C9039F"/>
    <w:rsid w:val="00C9068E"/>
    <w:rsid w:val="00C9096B"/>
    <w:rsid w:val="00C91070"/>
    <w:rsid w:val="00C911E2"/>
    <w:rsid w:val="00C91658"/>
    <w:rsid w:val="00C91827"/>
    <w:rsid w:val="00C920DE"/>
    <w:rsid w:val="00C9212D"/>
    <w:rsid w:val="00C9275F"/>
    <w:rsid w:val="00C92A37"/>
    <w:rsid w:val="00C93433"/>
    <w:rsid w:val="00C934FA"/>
    <w:rsid w:val="00C93C4B"/>
    <w:rsid w:val="00C93E79"/>
    <w:rsid w:val="00C944AB"/>
    <w:rsid w:val="00C944D8"/>
    <w:rsid w:val="00C951FC"/>
    <w:rsid w:val="00C95241"/>
    <w:rsid w:val="00C95600"/>
    <w:rsid w:val="00C95B40"/>
    <w:rsid w:val="00C96068"/>
    <w:rsid w:val="00C97F19"/>
    <w:rsid w:val="00CA0BF8"/>
    <w:rsid w:val="00CA0CBB"/>
    <w:rsid w:val="00CA0DE7"/>
    <w:rsid w:val="00CA0DF6"/>
    <w:rsid w:val="00CA11A4"/>
    <w:rsid w:val="00CA180F"/>
    <w:rsid w:val="00CA1BAA"/>
    <w:rsid w:val="00CA1ED8"/>
    <w:rsid w:val="00CA280B"/>
    <w:rsid w:val="00CA367A"/>
    <w:rsid w:val="00CA38C6"/>
    <w:rsid w:val="00CA3AA7"/>
    <w:rsid w:val="00CA488B"/>
    <w:rsid w:val="00CA4D3D"/>
    <w:rsid w:val="00CA529F"/>
    <w:rsid w:val="00CA5580"/>
    <w:rsid w:val="00CA5705"/>
    <w:rsid w:val="00CA5ACA"/>
    <w:rsid w:val="00CA5BD4"/>
    <w:rsid w:val="00CA6104"/>
    <w:rsid w:val="00CA6236"/>
    <w:rsid w:val="00CA6D19"/>
    <w:rsid w:val="00CA6FA5"/>
    <w:rsid w:val="00CA7957"/>
    <w:rsid w:val="00CA7E0D"/>
    <w:rsid w:val="00CB06CB"/>
    <w:rsid w:val="00CB0776"/>
    <w:rsid w:val="00CB0CEA"/>
    <w:rsid w:val="00CB0FF5"/>
    <w:rsid w:val="00CB11C4"/>
    <w:rsid w:val="00CB16E5"/>
    <w:rsid w:val="00CB199B"/>
    <w:rsid w:val="00CB1F63"/>
    <w:rsid w:val="00CB28F1"/>
    <w:rsid w:val="00CB2B3D"/>
    <w:rsid w:val="00CB2BC7"/>
    <w:rsid w:val="00CB33B2"/>
    <w:rsid w:val="00CB3BA0"/>
    <w:rsid w:val="00CB40EA"/>
    <w:rsid w:val="00CB50DA"/>
    <w:rsid w:val="00CB557D"/>
    <w:rsid w:val="00CB627B"/>
    <w:rsid w:val="00CB6556"/>
    <w:rsid w:val="00CB6577"/>
    <w:rsid w:val="00CB68B1"/>
    <w:rsid w:val="00CB6B2F"/>
    <w:rsid w:val="00CB7170"/>
    <w:rsid w:val="00CB73AF"/>
    <w:rsid w:val="00CB742D"/>
    <w:rsid w:val="00CB74A7"/>
    <w:rsid w:val="00CB7D96"/>
    <w:rsid w:val="00CB7DF7"/>
    <w:rsid w:val="00CB7FFB"/>
    <w:rsid w:val="00CC02F8"/>
    <w:rsid w:val="00CC040E"/>
    <w:rsid w:val="00CC0905"/>
    <w:rsid w:val="00CC0CCA"/>
    <w:rsid w:val="00CC0E36"/>
    <w:rsid w:val="00CC1068"/>
    <w:rsid w:val="00CC111F"/>
    <w:rsid w:val="00CC1B33"/>
    <w:rsid w:val="00CC2011"/>
    <w:rsid w:val="00CC35B6"/>
    <w:rsid w:val="00CC3B1C"/>
    <w:rsid w:val="00CC3EA0"/>
    <w:rsid w:val="00CC462F"/>
    <w:rsid w:val="00CC4F36"/>
    <w:rsid w:val="00CC50E9"/>
    <w:rsid w:val="00CC52FD"/>
    <w:rsid w:val="00CC5E39"/>
    <w:rsid w:val="00CC6D6B"/>
    <w:rsid w:val="00CC6E80"/>
    <w:rsid w:val="00CC7B45"/>
    <w:rsid w:val="00CC7F88"/>
    <w:rsid w:val="00CD025D"/>
    <w:rsid w:val="00CD07B5"/>
    <w:rsid w:val="00CD07E0"/>
    <w:rsid w:val="00CD0D88"/>
    <w:rsid w:val="00CD0F80"/>
    <w:rsid w:val="00CD1004"/>
    <w:rsid w:val="00CD1188"/>
    <w:rsid w:val="00CD1C93"/>
    <w:rsid w:val="00CD29AA"/>
    <w:rsid w:val="00CD2D1C"/>
    <w:rsid w:val="00CD2ED1"/>
    <w:rsid w:val="00CD337B"/>
    <w:rsid w:val="00CD356D"/>
    <w:rsid w:val="00CD35A6"/>
    <w:rsid w:val="00CD3A21"/>
    <w:rsid w:val="00CD41D1"/>
    <w:rsid w:val="00CD54D6"/>
    <w:rsid w:val="00CD5F92"/>
    <w:rsid w:val="00CD652D"/>
    <w:rsid w:val="00CD6611"/>
    <w:rsid w:val="00CD6A35"/>
    <w:rsid w:val="00CD6FF2"/>
    <w:rsid w:val="00CD7759"/>
    <w:rsid w:val="00CD7E02"/>
    <w:rsid w:val="00CD7EC9"/>
    <w:rsid w:val="00CD7F4F"/>
    <w:rsid w:val="00CE0314"/>
    <w:rsid w:val="00CE0424"/>
    <w:rsid w:val="00CE0ABB"/>
    <w:rsid w:val="00CE129B"/>
    <w:rsid w:val="00CE13BB"/>
    <w:rsid w:val="00CE16DB"/>
    <w:rsid w:val="00CE1CDA"/>
    <w:rsid w:val="00CE246C"/>
    <w:rsid w:val="00CE25F6"/>
    <w:rsid w:val="00CE2B7C"/>
    <w:rsid w:val="00CE2C62"/>
    <w:rsid w:val="00CE38C3"/>
    <w:rsid w:val="00CE46EF"/>
    <w:rsid w:val="00CE474A"/>
    <w:rsid w:val="00CE4888"/>
    <w:rsid w:val="00CE48EE"/>
    <w:rsid w:val="00CE4969"/>
    <w:rsid w:val="00CE4D85"/>
    <w:rsid w:val="00CE538B"/>
    <w:rsid w:val="00CE7561"/>
    <w:rsid w:val="00CF0163"/>
    <w:rsid w:val="00CF1354"/>
    <w:rsid w:val="00CF177A"/>
    <w:rsid w:val="00CF1CB7"/>
    <w:rsid w:val="00CF24D1"/>
    <w:rsid w:val="00CF26E4"/>
    <w:rsid w:val="00CF39C4"/>
    <w:rsid w:val="00CF3A94"/>
    <w:rsid w:val="00CF3AC5"/>
    <w:rsid w:val="00CF3B1F"/>
    <w:rsid w:val="00CF3BF6"/>
    <w:rsid w:val="00CF4935"/>
    <w:rsid w:val="00CF52BB"/>
    <w:rsid w:val="00CF59EB"/>
    <w:rsid w:val="00CF5A2E"/>
    <w:rsid w:val="00CF5EC4"/>
    <w:rsid w:val="00CF6151"/>
    <w:rsid w:val="00CF625B"/>
    <w:rsid w:val="00CF62C3"/>
    <w:rsid w:val="00CF687E"/>
    <w:rsid w:val="00CF728C"/>
    <w:rsid w:val="00D00468"/>
    <w:rsid w:val="00D01201"/>
    <w:rsid w:val="00D01234"/>
    <w:rsid w:val="00D01721"/>
    <w:rsid w:val="00D0241C"/>
    <w:rsid w:val="00D02A44"/>
    <w:rsid w:val="00D02F96"/>
    <w:rsid w:val="00D03373"/>
    <w:rsid w:val="00D0349B"/>
    <w:rsid w:val="00D03528"/>
    <w:rsid w:val="00D03B86"/>
    <w:rsid w:val="00D03F5B"/>
    <w:rsid w:val="00D049A7"/>
    <w:rsid w:val="00D04A4D"/>
    <w:rsid w:val="00D04C43"/>
    <w:rsid w:val="00D0535A"/>
    <w:rsid w:val="00D05F6A"/>
    <w:rsid w:val="00D06252"/>
    <w:rsid w:val="00D065FD"/>
    <w:rsid w:val="00D076D4"/>
    <w:rsid w:val="00D10249"/>
    <w:rsid w:val="00D10D6A"/>
    <w:rsid w:val="00D1121F"/>
    <w:rsid w:val="00D115C3"/>
    <w:rsid w:val="00D11897"/>
    <w:rsid w:val="00D122BB"/>
    <w:rsid w:val="00D12445"/>
    <w:rsid w:val="00D12C2A"/>
    <w:rsid w:val="00D13077"/>
    <w:rsid w:val="00D13135"/>
    <w:rsid w:val="00D132AE"/>
    <w:rsid w:val="00D13CF1"/>
    <w:rsid w:val="00D13E4E"/>
    <w:rsid w:val="00D1405C"/>
    <w:rsid w:val="00D141EE"/>
    <w:rsid w:val="00D14800"/>
    <w:rsid w:val="00D14FB6"/>
    <w:rsid w:val="00D150D4"/>
    <w:rsid w:val="00D1514C"/>
    <w:rsid w:val="00D16ED9"/>
    <w:rsid w:val="00D174EF"/>
    <w:rsid w:val="00D17BD5"/>
    <w:rsid w:val="00D17C60"/>
    <w:rsid w:val="00D17CAF"/>
    <w:rsid w:val="00D203A2"/>
    <w:rsid w:val="00D20E2B"/>
    <w:rsid w:val="00D21CCF"/>
    <w:rsid w:val="00D21E33"/>
    <w:rsid w:val="00D22808"/>
    <w:rsid w:val="00D23261"/>
    <w:rsid w:val="00D2338F"/>
    <w:rsid w:val="00D239A7"/>
    <w:rsid w:val="00D23F47"/>
    <w:rsid w:val="00D24537"/>
    <w:rsid w:val="00D24ABC"/>
    <w:rsid w:val="00D24E2C"/>
    <w:rsid w:val="00D25484"/>
    <w:rsid w:val="00D258AF"/>
    <w:rsid w:val="00D25B25"/>
    <w:rsid w:val="00D25C0D"/>
    <w:rsid w:val="00D25DA8"/>
    <w:rsid w:val="00D260B3"/>
    <w:rsid w:val="00D267EA"/>
    <w:rsid w:val="00D26843"/>
    <w:rsid w:val="00D2765B"/>
    <w:rsid w:val="00D27F1F"/>
    <w:rsid w:val="00D30119"/>
    <w:rsid w:val="00D302DB"/>
    <w:rsid w:val="00D30B31"/>
    <w:rsid w:val="00D30EF8"/>
    <w:rsid w:val="00D3114D"/>
    <w:rsid w:val="00D316E3"/>
    <w:rsid w:val="00D31AD4"/>
    <w:rsid w:val="00D31B55"/>
    <w:rsid w:val="00D31DA6"/>
    <w:rsid w:val="00D3247F"/>
    <w:rsid w:val="00D32C2E"/>
    <w:rsid w:val="00D32E15"/>
    <w:rsid w:val="00D3300B"/>
    <w:rsid w:val="00D33B2F"/>
    <w:rsid w:val="00D33CBD"/>
    <w:rsid w:val="00D346DF"/>
    <w:rsid w:val="00D34EA6"/>
    <w:rsid w:val="00D34EE1"/>
    <w:rsid w:val="00D3552A"/>
    <w:rsid w:val="00D356D3"/>
    <w:rsid w:val="00D35EF0"/>
    <w:rsid w:val="00D364D8"/>
    <w:rsid w:val="00D36AB2"/>
    <w:rsid w:val="00D36D22"/>
    <w:rsid w:val="00D36E71"/>
    <w:rsid w:val="00D3711D"/>
    <w:rsid w:val="00D372E1"/>
    <w:rsid w:val="00D37655"/>
    <w:rsid w:val="00D3799D"/>
    <w:rsid w:val="00D37D87"/>
    <w:rsid w:val="00D37EEB"/>
    <w:rsid w:val="00D37F7A"/>
    <w:rsid w:val="00D40134"/>
    <w:rsid w:val="00D4016B"/>
    <w:rsid w:val="00D40ABF"/>
    <w:rsid w:val="00D40B33"/>
    <w:rsid w:val="00D40EBD"/>
    <w:rsid w:val="00D41348"/>
    <w:rsid w:val="00D416D9"/>
    <w:rsid w:val="00D41E7E"/>
    <w:rsid w:val="00D41E91"/>
    <w:rsid w:val="00D4318F"/>
    <w:rsid w:val="00D436DE"/>
    <w:rsid w:val="00D438BF"/>
    <w:rsid w:val="00D4398C"/>
    <w:rsid w:val="00D440F8"/>
    <w:rsid w:val="00D443BE"/>
    <w:rsid w:val="00D448EB"/>
    <w:rsid w:val="00D44ECC"/>
    <w:rsid w:val="00D44F38"/>
    <w:rsid w:val="00D44FB4"/>
    <w:rsid w:val="00D45101"/>
    <w:rsid w:val="00D45DB3"/>
    <w:rsid w:val="00D4668B"/>
    <w:rsid w:val="00D46C46"/>
    <w:rsid w:val="00D46C59"/>
    <w:rsid w:val="00D46C8F"/>
    <w:rsid w:val="00D46F26"/>
    <w:rsid w:val="00D47170"/>
    <w:rsid w:val="00D471D2"/>
    <w:rsid w:val="00D476EB"/>
    <w:rsid w:val="00D47902"/>
    <w:rsid w:val="00D47909"/>
    <w:rsid w:val="00D507F0"/>
    <w:rsid w:val="00D524EF"/>
    <w:rsid w:val="00D52545"/>
    <w:rsid w:val="00D53113"/>
    <w:rsid w:val="00D533D9"/>
    <w:rsid w:val="00D536F2"/>
    <w:rsid w:val="00D537B4"/>
    <w:rsid w:val="00D53A7B"/>
    <w:rsid w:val="00D53BDB"/>
    <w:rsid w:val="00D5423C"/>
    <w:rsid w:val="00D5468A"/>
    <w:rsid w:val="00D546FF"/>
    <w:rsid w:val="00D54A83"/>
    <w:rsid w:val="00D55744"/>
    <w:rsid w:val="00D55A15"/>
    <w:rsid w:val="00D55AD5"/>
    <w:rsid w:val="00D55EE0"/>
    <w:rsid w:val="00D55F51"/>
    <w:rsid w:val="00D56565"/>
    <w:rsid w:val="00D567BF"/>
    <w:rsid w:val="00D576CA"/>
    <w:rsid w:val="00D57C50"/>
    <w:rsid w:val="00D57EB4"/>
    <w:rsid w:val="00D6099D"/>
    <w:rsid w:val="00D60C4A"/>
    <w:rsid w:val="00D61AF5"/>
    <w:rsid w:val="00D61B02"/>
    <w:rsid w:val="00D61C5E"/>
    <w:rsid w:val="00D61D48"/>
    <w:rsid w:val="00D622A2"/>
    <w:rsid w:val="00D62353"/>
    <w:rsid w:val="00D624C5"/>
    <w:rsid w:val="00D62EBE"/>
    <w:rsid w:val="00D63343"/>
    <w:rsid w:val="00D63A7D"/>
    <w:rsid w:val="00D64B7F"/>
    <w:rsid w:val="00D64BF6"/>
    <w:rsid w:val="00D652B5"/>
    <w:rsid w:val="00D65DC2"/>
    <w:rsid w:val="00D65F14"/>
    <w:rsid w:val="00D66155"/>
    <w:rsid w:val="00D664A0"/>
    <w:rsid w:val="00D6657A"/>
    <w:rsid w:val="00D66782"/>
    <w:rsid w:val="00D66CEE"/>
    <w:rsid w:val="00D66E9F"/>
    <w:rsid w:val="00D672A5"/>
    <w:rsid w:val="00D672E7"/>
    <w:rsid w:val="00D67605"/>
    <w:rsid w:val="00D67A4C"/>
    <w:rsid w:val="00D67B25"/>
    <w:rsid w:val="00D7045E"/>
    <w:rsid w:val="00D708B0"/>
    <w:rsid w:val="00D70C63"/>
    <w:rsid w:val="00D71117"/>
    <w:rsid w:val="00D71260"/>
    <w:rsid w:val="00D716D2"/>
    <w:rsid w:val="00D71F04"/>
    <w:rsid w:val="00D72C61"/>
    <w:rsid w:val="00D72F35"/>
    <w:rsid w:val="00D731D5"/>
    <w:rsid w:val="00D73348"/>
    <w:rsid w:val="00D73555"/>
    <w:rsid w:val="00D735C9"/>
    <w:rsid w:val="00D748ED"/>
    <w:rsid w:val="00D75212"/>
    <w:rsid w:val="00D75533"/>
    <w:rsid w:val="00D75A06"/>
    <w:rsid w:val="00D7606E"/>
    <w:rsid w:val="00D7666F"/>
    <w:rsid w:val="00D76CF7"/>
    <w:rsid w:val="00D77271"/>
    <w:rsid w:val="00D77307"/>
    <w:rsid w:val="00D774C8"/>
    <w:rsid w:val="00D774F7"/>
    <w:rsid w:val="00D77B1D"/>
    <w:rsid w:val="00D8002F"/>
    <w:rsid w:val="00D8021F"/>
    <w:rsid w:val="00D80383"/>
    <w:rsid w:val="00D809F8"/>
    <w:rsid w:val="00D80A56"/>
    <w:rsid w:val="00D80B55"/>
    <w:rsid w:val="00D80BBB"/>
    <w:rsid w:val="00D80F20"/>
    <w:rsid w:val="00D819D0"/>
    <w:rsid w:val="00D81AB2"/>
    <w:rsid w:val="00D823C6"/>
    <w:rsid w:val="00D823CD"/>
    <w:rsid w:val="00D82A42"/>
    <w:rsid w:val="00D82B87"/>
    <w:rsid w:val="00D8413D"/>
    <w:rsid w:val="00D84A88"/>
    <w:rsid w:val="00D84ECC"/>
    <w:rsid w:val="00D856F1"/>
    <w:rsid w:val="00D8586B"/>
    <w:rsid w:val="00D85A12"/>
    <w:rsid w:val="00D85ED4"/>
    <w:rsid w:val="00D8607F"/>
    <w:rsid w:val="00D86AAC"/>
    <w:rsid w:val="00D86B31"/>
    <w:rsid w:val="00D86C4B"/>
    <w:rsid w:val="00D86CA3"/>
    <w:rsid w:val="00D86E87"/>
    <w:rsid w:val="00D871CE"/>
    <w:rsid w:val="00D8752B"/>
    <w:rsid w:val="00D876BA"/>
    <w:rsid w:val="00D87BC4"/>
    <w:rsid w:val="00D87E10"/>
    <w:rsid w:val="00D87E98"/>
    <w:rsid w:val="00D87F97"/>
    <w:rsid w:val="00D9050F"/>
    <w:rsid w:val="00D905A4"/>
    <w:rsid w:val="00D90902"/>
    <w:rsid w:val="00D90B7C"/>
    <w:rsid w:val="00D90E01"/>
    <w:rsid w:val="00D910BD"/>
    <w:rsid w:val="00D91942"/>
    <w:rsid w:val="00D9196D"/>
    <w:rsid w:val="00D91AAF"/>
    <w:rsid w:val="00D91CEB"/>
    <w:rsid w:val="00D92982"/>
    <w:rsid w:val="00D92F45"/>
    <w:rsid w:val="00D932AE"/>
    <w:rsid w:val="00D9364C"/>
    <w:rsid w:val="00D93A32"/>
    <w:rsid w:val="00D93CE2"/>
    <w:rsid w:val="00D93E1C"/>
    <w:rsid w:val="00D94E92"/>
    <w:rsid w:val="00D95424"/>
    <w:rsid w:val="00D95615"/>
    <w:rsid w:val="00D95BDF"/>
    <w:rsid w:val="00D96609"/>
    <w:rsid w:val="00D97823"/>
    <w:rsid w:val="00D97DD8"/>
    <w:rsid w:val="00DA0387"/>
    <w:rsid w:val="00DA0C39"/>
    <w:rsid w:val="00DA0F5C"/>
    <w:rsid w:val="00DA108F"/>
    <w:rsid w:val="00DA13F1"/>
    <w:rsid w:val="00DA1793"/>
    <w:rsid w:val="00DA1D27"/>
    <w:rsid w:val="00DA1EAF"/>
    <w:rsid w:val="00DA21D6"/>
    <w:rsid w:val="00DA2297"/>
    <w:rsid w:val="00DA2301"/>
    <w:rsid w:val="00DA3044"/>
    <w:rsid w:val="00DA305E"/>
    <w:rsid w:val="00DA3107"/>
    <w:rsid w:val="00DA38EE"/>
    <w:rsid w:val="00DA3960"/>
    <w:rsid w:val="00DA3D0B"/>
    <w:rsid w:val="00DA4A21"/>
    <w:rsid w:val="00DA4A3F"/>
    <w:rsid w:val="00DA4EBF"/>
    <w:rsid w:val="00DA4F4E"/>
    <w:rsid w:val="00DA5417"/>
    <w:rsid w:val="00DA56E8"/>
    <w:rsid w:val="00DA5738"/>
    <w:rsid w:val="00DA575F"/>
    <w:rsid w:val="00DA5983"/>
    <w:rsid w:val="00DA5E83"/>
    <w:rsid w:val="00DA6104"/>
    <w:rsid w:val="00DA7ABD"/>
    <w:rsid w:val="00DA7FF2"/>
    <w:rsid w:val="00DB059F"/>
    <w:rsid w:val="00DB07CE"/>
    <w:rsid w:val="00DB0A9F"/>
    <w:rsid w:val="00DB0D00"/>
    <w:rsid w:val="00DB0F39"/>
    <w:rsid w:val="00DB12BB"/>
    <w:rsid w:val="00DB1873"/>
    <w:rsid w:val="00DB26BF"/>
    <w:rsid w:val="00DB2B55"/>
    <w:rsid w:val="00DB2CA8"/>
    <w:rsid w:val="00DB3549"/>
    <w:rsid w:val="00DB3689"/>
    <w:rsid w:val="00DB377D"/>
    <w:rsid w:val="00DB4094"/>
    <w:rsid w:val="00DB482C"/>
    <w:rsid w:val="00DB4A5F"/>
    <w:rsid w:val="00DB51F7"/>
    <w:rsid w:val="00DB60B0"/>
    <w:rsid w:val="00DB623C"/>
    <w:rsid w:val="00DB62EC"/>
    <w:rsid w:val="00DB660F"/>
    <w:rsid w:val="00DB6D20"/>
    <w:rsid w:val="00DB6F4A"/>
    <w:rsid w:val="00DB70C1"/>
    <w:rsid w:val="00DB7F29"/>
    <w:rsid w:val="00DC066A"/>
    <w:rsid w:val="00DC06BA"/>
    <w:rsid w:val="00DC0BE6"/>
    <w:rsid w:val="00DC0E2E"/>
    <w:rsid w:val="00DC0E41"/>
    <w:rsid w:val="00DC1E51"/>
    <w:rsid w:val="00DC2745"/>
    <w:rsid w:val="00DC2D36"/>
    <w:rsid w:val="00DC2E60"/>
    <w:rsid w:val="00DC2FAD"/>
    <w:rsid w:val="00DC320D"/>
    <w:rsid w:val="00DC32E5"/>
    <w:rsid w:val="00DC3895"/>
    <w:rsid w:val="00DC3C9A"/>
    <w:rsid w:val="00DC4809"/>
    <w:rsid w:val="00DC49B4"/>
    <w:rsid w:val="00DC5145"/>
    <w:rsid w:val="00DC53EF"/>
    <w:rsid w:val="00DC5FB8"/>
    <w:rsid w:val="00DC6206"/>
    <w:rsid w:val="00DC6A99"/>
    <w:rsid w:val="00DC7007"/>
    <w:rsid w:val="00DC7070"/>
    <w:rsid w:val="00DC71AC"/>
    <w:rsid w:val="00DC74F7"/>
    <w:rsid w:val="00DC7948"/>
    <w:rsid w:val="00DD0137"/>
    <w:rsid w:val="00DD064E"/>
    <w:rsid w:val="00DD0811"/>
    <w:rsid w:val="00DD0B80"/>
    <w:rsid w:val="00DD1688"/>
    <w:rsid w:val="00DD180B"/>
    <w:rsid w:val="00DD2079"/>
    <w:rsid w:val="00DD2747"/>
    <w:rsid w:val="00DD2B73"/>
    <w:rsid w:val="00DD33CE"/>
    <w:rsid w:val="00DD383C"/>
    <w:rsid w:val="00DD3B40"/>
    <w:rsid w:val="00DD3B44"/>
    <w:rsid w:val="00DD3CD1"/>
    <w:rsid w:val="00DD5495"/>
    <w:rsid w:val="00DD5977"/>
    <w:rsid w:val="00DD5E06"/>
    <w:rsid w:val="00DD642E"/>
    <w:rsid w:val="00DD6746"/>
    <w:rsid w:val="00DD68C9"/>
    <w:rsid w:val="00DD76F7"/>
    <w:rsid w:val="00DD7A72"/>
    <w:rsid w:val="00DE03D1"/>
    <w:rsid w:val="00DE0ADB"/>
    <w:rsid w:val="00DE0AEF"/>
    <w:rsid w:val="00DE0C77"/>
    <w:rsid w:val="00DE0FB3"/>
    <w:rsid w:val="00DE2549"/>
    <w:rsid w:val="00DE3A8D"/>
    <w:rsid w:val="00DE4936"/>
    <w:rsid w:val="00DE4E20"/>
    <w:rsid w:val="00DE51DD"/>
    <w:rsid w:val="00DE53C3"/>
    <w:rsid w:val="00DE5471"/>
    <w:rsid w:val="00DE5608"/>
    <w:rsid w:val="00DE58D0"/>
    <w:rsid w:val="00DE5B3E"/>
    <w:rsid w:val="00DE608F"/>
    <w:rsid w:val="00DE654F"/>
    <w:rsid w:val="00DE6B01"/>
    <w:rsid w:val="00DE6B02"/>
    <w:rsid w:val="00DE6F51"/>
    <w:rsid w:val="00DE749D"/>
    <w:rsid w:val="00DE7963"/>
    <w:rsid w:val="00DE7E77"/>
    <w:rsid w:val="00DF00E7"/>
    <w:rsid w:val="00DF03B8"/>
    <w:rsid w:val="00DF09A9"/>
    <w:rsid w:val="00DF0B6E"/>
    <w:rsid w:val="00DF0C68"/>
    <w:rsid w:val="00DF15E0"/>
    <w:rsid w:val="00DF2551"/>
    <w:rsid w:val="00DF3681"/>
    <w:rsid w:val="00DF37A0"/>
    <w:rsid w:val="00DF459A"/>
    <w:rsid w:val="00DF4745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4DB"/>
    <w:rsid w:val="00DF6986"/>
    <w:rsid w:val="00DF69A5"/>
    <w:rsid w:val="00DF78DC"/>
    <w:rsid w:val="00E00191"/>
    <w:rsid w:val="00E00400"/>
    <w:rsid w:val="00E01E02"/>
    <w:rsid w:val="00E01F54"/>
    <w:rsid w:val="00E021E3"/>
    <w:rsid w:val="00E02263"/>
    <w:rsid w:val="00E02646"/>
    <w:rsid w:val="00E02CE5"/>
    <w:rsid w:val="00E02EB8"/>
    <w:rsid w:val="00E02EC6"/>
    <w:rsid w:val="00E030EC"/>
    <w:rsid w:val="00E032AC"/>
    <w:rsid w:val="00E041FC"/>
    <w:rsid w:val="00E04D8F"/>
    <w:rsid w:val="00E04E14"/>
    <w:rsid w:val="00E05348"/>
    <w:rsid w:val="00E05634"/>
    <w:rsid w:val="00E056D2"/>
    <w:rsid w:val="00E05A19"/>
    <w:rsid w:val="00E061AC"/>
    <w:rsid w:val="00E061EC"/>
    <w:rsid w:val="00E0640E"/>
    <w:rsid w:val="00E065F1"/>
    <w:rsid w:val="00E066CE"/>
    <w:rsid w:val="00E0698D"/>
    <w:rsid w:val="00E06A02"/>
    <w:rsid w:val="00E06BFF"/>
    <w:rsid w:val="00E07036"/>
    <w:rsid w:val="00E0766F"/>
    <w:rsid w:val="00E07B49"/>
    <w:rsid w:val="00E10DBE"/>
    <w:rsid w:val="00E10F3F"/>
    <w:rsid w:val="00E110E7"/>
    <w:rsid w:val="00E1139F"/>
    <w:rsid w:val="00E11B20"/>
    <w:rsid w:val="00E11CF2"/>
    <w:rsid w:val="00E12460"/>
    <w:rsid w:val="00E126FC"/>
    <w:rsid w:val="00E127C5"/>
    <w:rsid w:val="00E1299C"/>
    <w:rsid w:val="00E12BF7"/>
    <w:rsid w:val="00E1304C"/>
    <w:rsid w:val="00E13671"/>
    <w:rsid w:val="00E14006"/>
    <w:rsid w:val="00E142EB"/>
    <w:rsid w:val="00E142F5"/>
    <w:rsid w:val="00E144DE"/>
    <w:rsid w:val="00E146D8"/>
    <w:rsid w:val="00E149B0"/>
    <w:rsid w:val="00E14BB4"/>
    <w:rsid w:val="00E16203"/>
    <w:rsid w:val="00E16C04"/>
    <w:rsid w:val="00E16CDE"/>
    <w:rsid w:val="00E16DD7"/>
    <w:rsid w:val="00E17390"/>
    <w:rsid w:val="00E17900"/>
    <w:rsid w:val="00E17FA2"/>
    <w:rsid w:val="00E208DE"/>
    <w:rsid w:val="00E20A66"/>
    <w:rsid w:val="00E20BE5"/>
    <w:rsid w:val="00E20C90"/>
    <w:rsid w:val="00E21170"/>
    <w:rsid w:val="00E212F8"/>
    <w:rsid w:val="00E21632"/>
    <w:rsid w:val="00E21870"/>
    <w:rsid w:val="00E21FA6"/>
    <w:rsid w:val="00E22330"/>
    <w:rsid w:val="00E22674"/>
    <w:rsid w:val="00E23A82"/>
    <w:rsid w:val="00E24318"/>
    <w:rsid w:val="00E24660"/>
    <w:rsid w:val="00E24DFD"/>
    <w:rsid w:val="00E250C2"/>
    <w:rsid w:val="00E25652"/>
    <w:rsid w:val="00E25659"/>
    <w:rsid w:val="00E25686"/>
    <w:rsid w:val="00E25C16"/>
    <w:rsid w:val="00E25E2A"/>
    <w:rsid w:val="00E25EE0"/>
    <w:rsid w:val="00E25F33"/>
    <w:rsid w:val="00E261C7"/>
    <w:rsid w:val="00E26208"/>
    <w:rsid w:val="00E26645"/>
    <w:rsid w:val="00E267FD"/>
    <w:rsid w:val="00E26889"/>
    <w:rsid w:val="00E27112"/>
    <w:rsid w:val="00E27314"/>
    <w:rsid w:val="00E27688"/>
    <w:rsid w:val="00E3050F"/>
    <w:rsid w:val="00E30AC7"/>
    <w:rsid w:val="00E30AD1"/>
    <w:rsid w:val="00E30B5A"/>
    <w:rsid w:val="00E30C28"/>
    <w:rsid w:val="00E30DF9"/>
    <w:rsid w:val="00E30F31"/>
    <w:rsid w:val="00E3123D"/>
    <w:rsid w:val="00E31461"/>
    <w:rsid w:val="00E316B5"/>
    <w:rsid w:val="00E318C9"/>
    <w:rsid w:val="00E31D43"/>
    <w:rsid w:val="00E32608"/>
    <w:rsid w:val="00E32E95"/>
    <w:rsid w:val="00E3354C"/>
    <w:rsid w:val="00E34188"/>
    <w:rsid w:val="00E34237"/>
    <w:rsid w:val="00E34A7A"/>
    <w:rsid w:val="00E34B6E"/>
    <w:rsid w:val="00E34B96"/>
    <w:rsid w:val="00E34D53"/>
    <w:rsid w:val="00E34FE5"/>
    <w:rsid w:val="00E35559"/>
    <w:rsid w:val="00E357BD"/>
    <w:rsid w:val="00E35850"/>
    <w:rsid w:val="00E35E8A"/>
    <w:rsid w:val="00E36A0E"/>
    <w:rsid w:val="00E36BC0"/>
    <w:rsid w:val="00E36DF2"/>
    <w:rsid w:val="00E3723A"/>
    <w:rsid w:val="00E376BA"/>
    <w:rsid w:val="00E37860"/>
    <w:rsid w:val="00E403B8"/>
    <w:rsid w:val="00E4153E"/>
    <w:rsid w:val="00E41A8A"/>
    <w:rsid w:val="00E41C2B"/>
    <w:rsid w:val="00E4275D"/>
    <w:rsid w:val="00E42EE7"/>
    <w:rsid w:val="00E433B9"/>
    <w:rsid w:val="00E436C4"/>
    <w:rsid w:val="00E446F1"/>
    <w:rsid w:val="00E447F2"/>
    <w:rsid w:val="00E44C33"/>
    <w:rsid w:val="00E45822"/>
    <w:rsid w:val="00E458B1"/>
    <w:rsid w:val="00E45A9B"/>
    <w:rsid w:val="00E45D68"/>
    <w:rsid w:val="00E45FA2"/>
    <w:rsid w:val="00E46886"/>
    <w:rsid w:val="00E46EF1"/>
    <w:rsid w:val="00E4786D"/>
    <w:rsid w:val="00E47AEF"/>
    <w:rsid w:val="00E5023E"/>
    <w:rsid w:val="00E503EB"/>
    <w:rsid w:val="00E50969"/>
    <w:rsid w:val="00E51202"/>
    <w:rsid w:val="00E51539"/>
    <w:rsid w:val="00E51E99"/>
    <w:rsid w:val="00E523FE"/>
    <w:rsid w:val="00E52B79"/>
    <w:rsid w:val="00E53425"/>
    <w:rsid w:val="00E53B75"/>
    <w:rsid w:val="00E53C44"/>
    <w:rsid w:val="00E5486B"/>
    <w:rsid w:val="00E54B2B"/>
    <w:rsid w:val="00E54E3B"/>
    <w:rsid w:val="00E54EB7"/>
    <w:rsid w:val="00E55372"/>
    <w:rsid w:val="00E5540F"/>
    <w:rsid w:val="00E555EF"/>
    <w:rsid w:val="00E55FBC"/>
    <w:rsid w:val="00E5658E"/>
    <w:rsid w:val="00E567CF"/>
    <w:rsid w:val="00E56AD4"/>
    <w:rsid w:val="00E56FDD"/>
    <w:rsid w:val="00E573DA"/>
    <w:rsid w:val="00E5748D"/>
    <w:rsid w:val="00E57565"/>
    <w:rsid w:val="00E57F71"/>
    <w:rsid w:val="00E60A41"/>
    <w:rsid w:val="00E60ED2"/>
    <w:rsid w:val="00E612CB"/>
    <w:rsid w:val="00E612DB"/>
    <w:rsid w:val="00E6133D"/>
    <w:rsid w:val="00E636A2"/>
    <w:rsid w:val="00E63838"/>
    <w:rsid w:val="00E64126"/>
    <w:rsid w:val="00E64229"/>
    <w:rsid w:val="00E64434"/>
    <w:rsid w:val="00E64FAB"/>
    <w:rsid w:val="00E6529E"/>
    <w:rsid w:val="00E658F2"/>
    <w:rsid w:val="00E668BD"/>
    <w:rsid w:val="00E66BB8"/>
    <w:rsid w:val="00E66F80"/>
    <w:rsid w:val="00E6713C"/>
    <w:rsid w:val="00E67C51"/>
    <w:rsid w:val="00E70ED0"/>
    <w:rsid w:val="00E70FEB"/>
    <w:rsid w:val="00E7183A"/>
    <w:rsid w:val="00E71C13"/>
    <w:rsid w:val="00E72EFC"/>
    <w:rsid w:val="00E7378E"/>
    <w:rsid w:val="00E737AD"/>
    <w:rsid w:val="00E73EA1"/>
    <w:rsid w:val="00E742F3"/>
    <w:rsid w:val="00E7456F"/>
    <w:rsid w:val="00E74714"/>
    <w:rsid w:val="00E74804"/>
    <w:rsid w:val="00E749BA"/>
    <w:rsid w:val="00E75582"/>
    <w:rsid w:val="00E7589D"/>
    <w:rsid w:val="00E758EC"/>
    <w:rsid w:val="00E75C1B"/>
    <w:rsid w:val="00E75D03"/>
    <w:rsid w:val="00E75D38"/>
    <w:rsid w:val="00E75F5A"/>
    <w:rsid w:val="00E763F9"/>
    <w:rsid w:val="00E766DF"/>
    <w:rsid w:val="00E76D97"/>
    <w:rsid w:val="00E808E9"/>
    <w:rsid w:val="00E80925"/>
    <w:rsid w:val="00E80BF0"/>
    <w:rsid w:val="00E80F34"/>
    <w:rsid w:val="00E819F5"/>
    <w:rsid w:val="00E81B89"/>
    <w:rsid w:val="00E81CCF"/>
    <w:rsid w:val="00E81DF1"/>
    <w:rsid w:val="00E81F10"/>
    <w:rsid w:val="00E81FF8"/>
    <w:rsid w:val="00E8234C"/>
    <w:rsid w:val="00E8267C"/>
    <w:rsid w:val="00E83211"/>
    <w:rsid w:val="00E8369D"/>
    <w:rsid w:val="00E83AA9"/>
    <w:rsid w:val="00E841DA"/>
    <w:rsid w:val="00E84BD9"/>
    <w:rsid w:val="00E853BA"/>
    <w:rsid w:val="00E85928"/>
    <w:rsid w:val="00E85A01"/>
    <w:rsid w:val="00E85C2F"/>
    <w:rsid w:val="00E861B5"/>
    <w:rsid w:val="00E86670"/>
    <w:rsid w:val="00E86F35"/>
    <w:rsid w:val="00E87822"/>
    <w:rsid w:val="00E90299"/>
    <w:rsid w:val="00E90395"/>
    <w:rsid w:val="00E90598"/>
    <w:rsid w:val="00E90A9E"/>
    <w:rsid w:val="00E90E49"/>
    <w:rsid w:val="00E90F99"/>
    <w:rsid w:val="00E915F5"/>
    <w:rsid w:val="00E916D8"/>
    <w:rsid w:val="00E917AD"/>
    <w:rsid w:val="00E917B7"/>
    <w:rsid w:val="00E917F9"/>
    <w:rsid w:val="00E91AE2"/>
    <w:rsid w:val="00E91EF1"/>
    <w:rsid w:val="00E91F3A"/>
    <w:rsid w:val="00E9291C"/>
    <w:rsid w:val="00E92A3F"/>
    <w:rsid w:val="00E92A5E"/>
    <w:rsid w:val="00E92BA3"/>
    <w:rsid w:val="00E92FB9"/>
    <w:rsid w:val="00E934B0"/>
    <w:rsid w:val="00E93551"/>
    <w:rsid w:val="00E9380B"/>
    <w:rsid w:val="00E93893"/>
    <w:rsid w:val="00E93B1F"/>
    <w:rsid w:val="00E93FFE"/>
    <w:rsid w:val="00E94F8A"/>
    <w:rsid w:val="00E956EC"/>
    <w:rsid w:val="00E95CCB"/>
    <w:rsid w:val="00E964FD"/>
    <w:rsid w:val="00E96D72"/>
    <w:rsid w:val="00E96EA8"/>
    <w:rsid w:val="00E96FD9"/>
    <w:rsid w:val="00E9769B"/>
    <w:rsid w:val="00E97AA7"/>
    <w:rsid w:val="00E97FA1"/>
    <w:rsid w:val="00EA061E"/>
    <w:rsid w:val="00EA0A0F"/>
    <w:rsid w:val="00EA0DDC"/>
    <w:rsid w:val="00EA1389"/>
    <w:rsid w:val="00EA1C04"/>
    <w:rsid w:val="00EA21AA"/>
    <w:rsid w:val="00EA2280"/>
    <w:rsid w:val="00EA2366"/>
    <w:rsid w:val="00EA24F1"/>
    <w:rsid w:val="00EA2657"/>
    <w:rsid w:val="00EA3083"/>
    <w:rsid w:val="00EA32D7"/>
    <w:rsid w:val="00EA34EA"/>
    <w:rsid w:val="00EA35EF"/>
    <w:rsid w:val="00EA3808"/>
    <w:rsid w:val="00EA4B48"/>
    <w:rsid w:val="00EA4C81"/>
    <w:rsid w:val="00EA54B8"/>
    <w:rsid w:val="00EA56A9"/>
    <w:rsid w:val="00EA58E4"/>
    <w:rsid w:val="00EA6391"/>
    <w:rsid w:val="00EA6717"/>
    <w:rsid w:val="00EA6724"/>
    <w:rsid w:val="00EA6A15"/>
    <w:rsid w:val="00EA6CFA"/>
    <w:rsid w:val="00EA755B"/>
    <w:rsid w:val="00EA7A41"/>
    <w:rsid w:val="00EA7CFA"/>
    <w:rsid w:val="00EB03D7"/>
    <w:rsid w:val="00EB0518"/>
    <w:rsid w:val="00EB05D0"/>
    <w:rsid w:val="00EB077B"/>
    <w:rsid w:val="00EB0818"/>
    <w:rsid w:val="00EB0B61"/>
    <w:rsid w:val="00EB1173"/>
    <w:rsid w:val="00EB118B"/>
    <w:rsid w:val="00EB11E3"/>
    <w:rsid w:val="00EB1536"/>
    <w:rsid w:val="00EB18C0"/>
    <w:rsid w:val="00EB1A55"/>
    <w:rsid w:val="00EB1C3B"/>
    <w:rsid w:val="00EB1E05"/>
    <w:rsid w:val="00EB2115"/>
    <w:rsid w:val="00EB25C4"/>
    <w:rsid w:val="00EB268A"/>
    <w:rsid w:val="00EB26DC"/>
    <w:rsid w:val="00EB2EB8"/>
    <w:rsid w:val="00EB33B5"/>
    <w:rsid w:val="00EB34B0"/>
    <w:rsid w:val="00EB38DB"/>
    <w:rsid w:val="00EB3902"/>
    <w:rsid w:val="00EB3955"/>
    <w:rsid w:val="00EB3F54"/>
    <w:rsid w:val="00EB4331"/>
    <w:rsid w:val="00EB4904"/>
    <w:rsid w:val="00EB4EA2"/>
    <w:rsid w:val="00EB5020"/>
    <w:rsid w:val="00EB5033"/>
    <w:rsid w:val="00EB55B9"/>
    <w:rsid w:val="00EB5AE4"/>
    <w:rsid w:val="00EB61CD"/>
    <w:rsid w:val="00EB6211"/>
    <w:rsid w:val="00EB7AD4"/>
    <w:rsid w:val="00EC0B29"/>
    <w:rsid w:val="00EC13C6"/>
    <w:rsid w:val="00EC1453"/>
    <w:rsid w:val="00EC1652"/>
    <w:rsid w:val="00EC27C6"/>
    <w:rsid w:val="00EC3077"/>
    <w:rsid w:val="00EC38B3"/>
    <w:rsid w:val="00EC391E"/>
    <w:rsid w:val="00EC4181"/>
    <w:rsid w:val="00EC4207"/>
    <w:rsid w:val="00EC4F77"/>
    <w:rsid w:val="00EC5301"/>
    <w:rsid w:val="00EC53F6"/>
    <w:rsid w:val="00EC5653"/>
    <w:rsid w:val="00EC5800"/>
    <w:rsid w:val="00EC59F7"/>
    <w:rsid w:val="00EC609A"/>
    <w:rsid w:val="00EC640E"/>
    <w:rsid w:val="00EC6496"/>
    <w:rsid w:val="00EC68A8"/>
    <w:rsid w:val="00EC6B1E"/>
    <w:rsid w:val="00EC6D0C"/>
    <w:rsid w:val="00EC71CE"/>
    <w:rsid w:val="00EC71CF"/>
    <w:rsid w:val="00EC7246"/>
    <w:rsid w:val="00ED023B"/>
    <w:rsid w:val="00ED0F5B"/>
    <w:rsid w:val="00ED1006"/>
    <w:rsid w:val="00ED1A7E"/>
    <w:rsid w:val="00ED1FEB"/>
    <w:rsid w:val="00ED22B7"/>
    <w:rsid w:val="00ED2942"/>
    <w:rsid w:val="00ED2A1E"/>
    <w:rsid w:val="00ED3BAA"/>
    <w:rsid w:val="00ED4875"/>
    <w:rsid w:val="00ED5581"/>
    <w:rsid w:val="00ED5668"/>
    <w:rsid w:val="00ED5798"/>
    <w:rsid w:val="00ED674C"/>
    <w:rsid w:val="00ED6A11"/>
    <w:rsid w:val="00ED6DB4"/>
    <w:rsid w:val="00ED75DF"/>
    <w:rsid w:val="00ED79C2"/>
    <w:rsid w:val="00EE1929"/>
    <w:rsid w:val="00EE28ED"/>
    <w:rsid w:val="00EE2968"/>
    <w:rsid w:val="00EE3498"/>
    <w:rsid w:val="00EE34B1"/>
    <w:rsid w:val="00EE3E75"/>
    <w:rsid w:val="00EE4034"/>
    <w:rsid w:val="00EE4281"/>
    <w:rsid w:val="00EE5064"/>
    <w:rsid w:val="00EE5743"/>
    <w:rsid w:val="00EE591C"/>
    <w:rsid w:val="00EE5D40"/>
    <w:rsid w:val="00EE5E84"/>
    <w:rsid w:val="00EE6249"/>
    <w:rsid w:val="00EE7F11"/>
    <w:rsid w:val="00EF0DEF"/>
    <w:rsid w:val="00EF0F5B"/>
    <w:rsid w:val="00EF13D7"/>
    <w:rsid w:val="00EF18FE"/>
    <w:rsid w:val="00EF1D99"/>
    <w:rsid w:val="00EF1EF5"/>
    <w:rsid w:val="00EF233A"/>
    <w:rsid w:val="00EF2D75"/>
    <w:rsid w:val="00EF2EA4"/>
    <w:rsid w:val="00EF30D8"/>
    <w:rsid w:val="00EF3505"/>
    <w:rsid w:val="00EF378C"/>
    <w:rsid w:val="00EF3862"/>
    <w:rsid w:val="00EF3B06"/>
    <w:rsid w:val="00EF464D"/>
    <w:rsid w:val="00EF53AE"/>
    <w:rsid w:val="00EF5787"/>
    <w:rsid w:val="00EF60D0"/>
    <w:rsid w:val="00EF60DD"/>
    <w:rsid w:val="00EF60EB"/>
    <w:rsid w:val="00EF63FA"/>
    <w:rsid w:val="00EF64BF"/>
    <w:rsid w:val="00EF68DB"/>
    <w:rsid w:val="00EF68E5"/>
    <w:rsid w:val="00EF6CB9"/>
    <w:rsid w:val="00EF6DF0"/>
    <w:rsid w:val="00EF7242"/>
    <w:rsid w:val="00EF7B48"/>
    <w:rsid w:val="00EF7C75"/>
    <w:rsid w:val="00EF7CF5"/>
    <w:rsid w:val="00EF7F1C"/>
    <w:rsid w:val="00F0006B"/>
    <w:rsid w:val="00F002B6"/>
    <w:rsid w:val="00F009CD"/>
    <w:rsid w:val="00F01277"/>
    <w:rsid w:val="00F01337"/>
    <w:rsid w:val="00F01D43"/>
    <w:rsid w:val="00F01E6B"/>
    <w:rsid w:val="00F02313"/>
    <w:rsid w:val="00F023B4"/>
    <w:rsid w:val="00F0247F"/>
    <w:rsid w:val="00F02539"/>
    <w:rsid w:val="00F02765"/>
    <w:rsid w:val="00F02A2B"/>
    <w:rsid w:val="00F02DCF"/>
    <w:rsid w:val="00F02FD8"/>
    <w:rsid w:val="00F03A4F"/>
    <w:rsid w:val="00F03E13"/>
    <w:rsid w:val="00F05154"/>
    <w:rsid w:val="00F051DF"/>
    <w:rsid w:val="00F0528D"/>
    <w:rsid w:val="00F052F1"/>
    <w:rsid w:val="00F06B9F"/>
    <w:rsid w:val="00F06C67"/>
    <w:rsid w:val="00F06DFD"/>
    <w:rsid w:val="00F07158"/>
    <w:rsid w:val="00F071D1"/>
    <w:rsid w:val="00F07533"/>
    <w:rsid w:val="00F07A7E"/>
    <w:rsid w:val="00F07EF6"/>
    <w:rsid w:val="00F10208"/>
    <w:rsid w:val="00F10629"/>
    <w:rsid w:val="00F12187"/>
    <w:rsid w:val="00F122A5"/>
    <w:rsid w:val="00F1254A"/>
    <w:rsid w:val="00F12611"/>
    <w:rsid w:val="00F1272C"/>
    <w:rsid w:val="00F12B64"/>
    <w:rsid w:val="00F13079"/>
    <w:rsid w:val="00F135AA"/>
    <w:rsid w:val="00F1372A"/>
    <w:rsid w:val="00F13998"/>
    <w:rsid w:val="00F13C8B"/>
    <w:rsid w:val="00F13E1E"/>
    <w:rsid w:val="00F13ED7"/>
    <w:rsid w:val="00F142C2"/>
    <w:rsid w:val="00F1435C"/>
    <w:rsid w:val="00F149B8"/>
    <w:rsid w:val="00F14A49"/>
    <w:rsid w:val="00F14A7F"/>
    <w:rsid w:val="00F14D0B"/>
    <w:rsid w:val="00F15FA5"/>
    <w:rsid w:val="00F166A5"/>
    <w:rsid w:val="00F17A95"/>
    <w:rsid w:val="00F17BD0"/>
    <w:rsid w:val="00F17CB4"/>
    <w:rsid w:val="00F2020D"/>
    <w:rsid w:val="00F202DE"/>
    <w:rsid w:val="00F209B7"/>
    <w:rsid w:val="00F20CC3"/>
    <w:rsid w:val="00F21660"/>
    <w:rsid w:val="00F223C2"/>
    <w:rsid w:val="00F2376F"/>
    <w:rsid w:val="00F243D8"/>
    <w:rsid w:val="00F248F5"/>
    <w:rsid w:val="00F24DD4"/>
    <w:rsid w:val="00F25206"/>
    <w:rsid w:val="00F25F40"/>
    <w:rsid w:val="00F26F4F"/>
    <w:rsid w:val="00F26FE5"/>
    <w:rsid w:val="00F3038B"/>
    <w:rsid w:val="00F3081C"/>
    <w:rsid w:val="00F30828"/>
    <w:rsid w:val="00F3110E"/>
    <w:rsid w:val="00F311F5"/>
    <w:rsid w:val="00F313D6"/>
    <w:rsid w:val="00F31749"/>
    <w:rsid w:val="00F31809"/>
    <w:rsid w:val="00F31874"/>
    <w:rsid w:val="00F320E3"/>
    <w:rsid w:val="00F3271A"/>
    <w:rsid w:val="00F3296E"/>
    <w:rsid w:val="00F32C7C"/>
    <w:rsid w:val="00F33488"/>
    <w:rsid w:val="00F339DB"/>
    <w:rsid w:val="00F33BA6"/>
    <w:rsid w:val="00F33E7C"/>
    <w:rsid w:val="00F341B9"/>
    <w:rsid w:val="00F3478F"/>
    <w:rsid w:val="00F34843"/>
    <w:rsid w:val="00F34E2E"/>
    <w:rsid w:val="00F35FDD"/>
    <w:rsid w:val="00F36056"/>
    <w:rsid w:val="00F3608A"/>
    <w:rsid w:val="00F366E9"/>
    <w:rsid w:val="00F368CD"/>
    <w:rsid w:val="00F36E94"/>
    <w:rsid w:val="00F36FCE"/>
    <w:rsid w:val="00F37B56"/>
    <w:rsid w:val="00F4031F"/>
    <w:rsid w:val="00F40443"/>
    <w:rsid w:val="00F40F0C"/>
    <w:rsid w:val="00F41031"/>
    <w:rsid w:val="00F42146"/>
    <w:rsid w:val="00F428B5"/>
    <w:rsid w:val="00F4307D"/>
    <w:rsid w:val="00F430EB"/>
    <w:rsid w:val="00F43653"/>
    <w:rsid w:val="00F4391D"/>
    <w:rsid w:val="00F43B33"/>
    <w:rsid w:val="00F43E11"/>
    <w:rsid w:val="00F44009"/>
    <w:rsid w:val="00F4415E"/>
    <w:rsid w:val="00F4432D"/>
    <w:rsid w:val="00F44B37"/>
    <w:rsid w:val="00F44CD1"/>
    <w:rsid w:val="00F45158"/>
    <w:rsid w:val="00F45271"/>
    <w:rsid w:val="00F45E31"/>
    <w:rsid w:val="00F4602F"/>
    <w:rsid w:val="00F4650D"/>
    <w:rsid w:val="00F467C3"/>
    <w:rsid w:val="00F469AF"/>
    <w:rsid w:val="00F46B7D"/>
    <w:rsid w:val="00F46C4C"/>
    <w:rsid w:val="00F46EA3"/>
    <w:rsid w:val="00F47517"/>
    <w:rsid w:val="00F475AF"/>
    <w:rsid w:val="00F4766C"/>
    <w:rsid w:val="00F47A3C"/>
    <w:rsid w:val="00F500DC"/>
    <w:rsid w:val="00F50357"/>
    <w:rsid w:val="00F50373"/>
    <w:rsid w:val="00F5058F"/>
    <w:rsid w:val="00F505CF"/>
    <w:rsid w:val="00F50636"/>
    <w:rsid w:val="00F5078E"/>
    <w:rsid w:val="00F507AF"/>
    <w:rsid w:val="00F507D1"/>
    <w:rsid w:val="00F519CE"/>
    <w:rsid w:val="00F51A27"/>
    <w:rsid w:val="00F51ADA"/>
    <w:rsid w:val="00F5224E"/>
    <w:rsid w:val="00F5256D"/>
    <w:rsid w:val="00F52DAD"/>
    <w:rsid w:val="00F52F73"/>
    <w:rsid w:val="00F533C0"/>
    <w:rsid w:val="00F535AB"/>
    <w:rsid w:val="00F537D0"/>
    <w:rsid w:val="00F53C83"/>
    <w:rsid w:val="00F53FB7"/>
    <w:rsid w:val="00F540DA"/>
    <w:rsid w:val="00F55A6F"/>
    <w:rsid w:val="00F55D5B"/>
    <w:rsid w:val="00F561AD"/>
    <w:rsid w:val="00F567F8"/>
    <w:rsid w:val="00F569D3"/>
    <w:rsid w:val="00F56A23"/>
    <w:rsid w:val="00F57426"/>
    <w:rsid w:val="00F576D1"/>
    <w:rsid w:val="00F5792F"/>
    <w:rsid w:val="00F57D73"/>
    <w:rsid w:val="00F57DB3"/>
    <w:rsid w:val="00F60119"/>
    <w:rsid w:val="00F607C5"/>
    <w:rsid w:val="00F60D7D"/>
    <w:rsid w:val="00F60DEA"/>
    <w:rsid w:val="00F6107E"/>
    <w:rsid w:val="00F6154C"/>
    <w:rsid w:val="00F61CA9"/>
    <w:rsid w:val="00F6204D"/>
    <w:rsid w:val="00F6208D"/>
    <w:rsid w:val="00F62C08"/>
    <w:rsid w:val="00F6302A"/>
    <w:rsid w:val="00F630AB"/>
    <w:rsid w:val="00F632E4"/>
    <w:rsid w:val="00F63BDB"/>
    <w:rsid w:val="00F642A6"/>
    <w:rsid w:val="00F64522"/>
    <w:rsid w:val="00F649D2"/>
    <w:rsid w:val="00F64C2B"/>
    <w:rsid w:val="00F64CE6"/>
    <w:rsid w:val="00F64FD6"/>
    <w:rsid w:val="00F651BE"/>
    <w:rsid w:val="00F65847"/>
    <w:rsid w:val="00F659DB"/>
    <w:rsid w:val="00F66514"/>
    <w:rsid w:val="00F6678F"/>
    <w:rsid w:val="00F67407"/>
    <w:rsid w:val="00F676E5"/>
    <w:rsid w:val="00F678BB"/>
    <w:rsid w:val="00F67D0F"/>
    <w:rsid w:val="00F67F02"/>
    <w:rsid w:val="00F67F53"/>
    <w:rsid w:val="00F703BE"/>
    <w:rsid w:val="00F7048C"/>
    <w:rsid w:val="00F70A3F"/>
    <w:rsid w:val="00F70D27"/>
    <w:rsid w:val="00F71306"/>
    <w:rsid w:val="00F71557"/>
    <w:rsid w:val="00F71BB7"/>
    <w:rsid w:val="00F71C1C"/>
    <w:rsid w:val="00F71D35"/>
    <w:rsid w:val="00F71F69"/>
    <w:rsid w:val="00F7281E"/>
    <w:rsid w:val="00F72B72"/>
    <w:rsid w:val="00F73D04"/>
    <w:rsid w:val="00F74AA8"/>
    <w:rsid w:val="00F74BB9"/>
    <w:rsid w:val="00F75402"/>
    <w:rsid w:val="00F75582"/>
    <w:rsid w:val="00F75947"/>
    <w:rsid w:val="00F75B41"/>
    <w:rsid w:val="00F75C26"/>
    <w:rsid w:val="00F75C57"/>
    <w:rsid w:val="00F75FC1"/>
    <w:rsid w:val="00F76532"/>
    <w:rsid w:val="00F76D83"/>
    <w:rsid w:val="00F76EFA"/>
    <w:rsid w:val="00F77564"/>
    <w:rsid w:val="00F77D6D"/>
    <w:rsid w:val="00F800CF"/>
    <w:rsid w:val="00F804BE"/>
    <w:rsid w:val="00F80604"/>
    <w:rsid w:val="00F80A9E"/>
    <w:rsid w:val="00F80AA7"/>
    <w:rsid w:val="00F80F0D"/>
    <w:rsid w:val="00F813FF"/>
    <w:rsid w:val="00F817CE"/>
    <w:rsid w:val="00F82188"/>
    <w:rsid w:val="00F82DE4"/>
    <w:rsid w:val="00F834F9"/>
    <w:rsid w:val="00F83F25"/>
    <w:rsid w:val="00F841BE"/>
    <w:rsid w:val="00F842D0"/>
    <w:rsid w:val="00F84366"/>
    <w:rsid w:val="00F8456C"/>
    <w:rsid w:val="00F8461C"/>
    <w:rsid w:val="00F8467C"/>
    <w:rsid w:val="00F848FD"/>
    <w:rsid w:val="00F852CF"/>
    <w:rsid w:val="00F859D8"/>
    <w:rsid w:val="00F85FAF"/>
    <w:rsid w:val="00F8627E"/>
    <w:rsid w:val="00F8655B"/>
    <w:rsid w:val="00F86701"/>
    <w:rsid w:val="00F868DF"/>
    <w:rsid w:val="00F868F5"/>
    <w:rsid w:val="00F86A6C"/>
    <w:rsid w:val="00F86A80"/>
    <w:rsid w:val="00F86B9B"/>
    <w:rsid w:val="00F86E1C"/>
    <w:rsid w:val="00F87D78"/>
    <w:rsid w:val="00F87F60"/>
    <w:rsid w:val="00F9056A"/>
    <w:rsid w:val="00F90A97"/>
    <w:rsid w:val="00F90F8D"/>
    <w:rsid w:val="00F920EC"/>
    <w:rsid w:val="00F9224C"/>
    <w:rsid w:val="00F924CE"/>
    <w:rsid w:val="00F925B0"/>
    <w:rsid w:val="00F92782"/>
    <w:rsid w:val="00F93796"/>
    <w:rsid w:val="00F939A2"/>
    <w:rsid w:val="00F93AA9"/>
    <w:rsid w:val="00F93AB9"/>
    <w:rsid w:val="00F93D9D"/>
    <w:rsid w:val="00F941DE"/>
    <w:rsid w:val="00F94853"/>
    <w:rsid w:val="00F94E70"/>
    <w:rsid w:val="00F94F6C"/>
    <w:rsid w:val="00F955F3"/>
    <w:rsid w:val="00F9589D"/>
    <w:rsid w:val="00F96985"/>
    <w:rsid w:val="00F96DE2"/>
    <w:rsid w:val="00F97631"/>
    <w:rsid w:val="00F97838"/>
    <w:rsid w:val="00FA0004"/>
    <w:rsid w:val="00FA00CF"/>
    <w:rsid w:val="00FA0833"/>
    <w:rsid w:val="00FA0D79"/>
    <w:rsid w:val="00FA1116"/>
    <w:rsid w:val="00FA1378"/>
    <w:rsid w:val="00FA18B4"/>
    <w:rsid w:val="00FA197F"/>
    <w:rsid w:val="00FA1CBF"/>
    <w:rsid w:val="00FA1D2C"/>
    <w:rsid w:val="00FA210C"/>
    <w:rsid w:val="00FA2615"/>
    <w:rsid w:val="00FA2B33"/>
    <w:rsid w:val="00FA2BB3"/>
    <w:rsid w:val="00FA2E6D"/>
    <w:rsid w:val="00FA3962"/>
    <w:rsid w:val="00FA3E95"/>
    <w:rsid w:val="00FA4365"/>
    <w:rsid w:val="00FA44E6"/>
    <w:rsid w:val="00FA4AB3"/>
    <w:rsid w:val="00FA4B6A"/>
    <w:rsid w:val="00FA4EB8"/>
    <w:rsid w:val="00FA588C"/>
    <w:rsid w:val="00FA597D"/>
    <w:rsid w:val="00FA59C1"/>
    <w:rsid w:val="00FA5A1E"/>
    <w:rsid w:val="00FA5E59"/>
    <w:rsid w:val="00FA6FEE"/>
    <w:rsid w:val="00FA737B"/>
    <w:rsid w:val="00FA752E"/>
    <w:rsid w:val="00FA78D5"/>
    <w:rsid w:val="00FA7EAB"/>
    <w:rsid w:val="00FB02DA"/>
    <w:rsid w:val="00FB02F2"/>
    <w:rsid w:val="00FB0637"/>
    <w:rsid w:val="00FB076A"/>
    <w:rsid w:val="00FB07D3"/>
    <w:rsid w:val="00FB10CE"/>
    <w:rsid w:val="00FB1E4D"/>
    <w:rsid w:val="00FB1EEA"/>
    <w:rsid w:val="00FB22F4"/>
    <w:rsid w:val="00FB23A7"/>
    <w:rsid w:val="00FB24CB"/>
    <w:rsid w:val="00FB24F8"/>
    <w:rsid w:val="00FB29EA"/>
    <w:rsid w:val="00FB2A07"/>
    <w:rsid w:val="00FB2AD7"/>
    <w:rsid w:val="00FB2E3F"/>
    <w:rsid w:val="00FB3BBC"/>
    <w:rsid w:val="00FB3CEF"/>
    <w:rsid w:val="00FB3EA2"/>
    <w:rsid w:val="00FB4396"/>
    <w:rsid w:val="00FB475E"/>
    <w:rsid w:val="00FB4B21"/>
    <w:rsid w:val="00FB4C80"/>
    <w:rsid w:val="00FB58F7"/>
    <w:rsid w:val="00FB6642"/>
    <w:rsid w:val="00FB6A6A"/>
    <w:rsid w:val="00FB6B24"/>
    <w:rsid w:val="00FB7125"/>
    <w:rsid w:val="00FB74FC"/>
    <w:rsid w:val="00FB7D90"/>
    <w:rsid w:val="00FB7E1E"/>
    <w:rsid w:val="00FC0335"/>
    <w:rsid w:val="00FC046C"/>
    <w:rsid w:val="00FC070E"/>
    <w:rsid w:val="00FC17DC"/>
    <w:rsid w:val="00FC18A5"/>
    <w:rsid w:val="00FC1CA8"/>
    <w:rsid w:val="00FC2066"/>
    <w:rsid w:val="00FC20B8"/>
    <w:rsid w:val="00FC214E"/>
    <w:rsid w:val="00FC2A52"/>
    <w:rsid w:val="00FC2D01"/>
    <w:rsid w:val="00FC31A0"/>
    <w:rsid w:val="00FC31E8"/>
    <w:rsid w:val="00FC340D"/>
    <w:rsid w:val="00FC3535"/>
    <w:rsid w:val="00FC3549"/>
    <w:rsid w:val="00FC37E1"/>
    <w:rsid w:val="00FC490A"/>
    <w:rsid w:val="00FC5BCF"/>
    <w:rsid w:val="00FC5C41"/>
    <w:rsid w:val="00FC5CA1"/>
    <w:rsid w:val="00FC5E3F"/>
    <w:rsid w:val="00FC5FE9"/>
    <w:rsid w:val="00FC650B"/>
    <w:rsid w:val="00FC6B0B"/>
    <w:rsid w:val="00FC6DD0"/>
    <w:rsid w:val="00FC7085"/>
    <w:rsid w:val="00FC722B"/>
    <w:rsid w:val="00FC72E2"/>
    <w:rsid w:val="00FC73B5"/>
    <w:rsid w:val="00FC7429"/>
    <w:rsid w:val="00FD0326"/>
    <w:rsid w:val="00FD042D"/>
    <w:rsid w:val="00FD07F6"/>
    <w:rsid w:val="00FD0910"/>
    <w:rsid w:val="00FD19F6"/>
    <w:rsid w:val="00FD1A0A"/>
    <w:rsid w:val="00FD1B05"/>
    <w:rsid w:val="00FD1E08"/>
    <w:rsid w:val="00FD1EC8"/>
    <w:rsid w:val="00FD2413"/>
    <w:rsid w:val="00FD2B4A"/>
    <w:rsid w:val="00FD2D64"/>
    <w:rsid w:val="00FD2EF3"/>
    <w:rsid w:val="00FD2FB6"/>
    <w:rsid w:val="00FD316A"/>
    <w:rsid w:val="00FD404C"/>
    <w:rsid w:val="00FD417B"/>
    <w:rsid w:val="00FD432D"/>
    <w:rsid w:val="00FD47ED"/>
    <w:rsid w:val="00FD4D1F"/>
    <w:rsid w:val="00FD535D"/>
    <w:rsid w:val="00FD576F"/>
    <w:rsid w:val="00FD62D5"/>
    <w:rsid w:val="00FD6AFF"/>
    <w:rsid w:val="00FD6CC5"/>
    <w:rsid w:val="00FD6FA7"/>
    <w:rsid w:val="00FD7089"/>
    <w:rsid w:val="00FD7307"/>
    <w:rsid w:val="00FD74DB"/>
    <w:rsid w:val="00FD756D"/>
    <w:rsid w:val="00FD7642"/>
    <w:rsid w:val="00FD7660"/>
    <w:rsid w:val="00FD766A"/>
    <w:rsid w:val="00FD7B01"/>
    <w:rsid w:val="00FD7B31"/>
    <w:rsid w:val="00FE016B"/>
    <w:rsid w:val="00FE02B5"/>
    <w:rsid w:val="00FE0465"/>
    <w:rsid w:val="00FE0655"/>
    <w:rsid w:val="00FE0D5F"/>
    <w:rsid w:val="00FE1207"/>
    <w:rsid w:val="00FE1626"/>
    <w:rsid w:val="00FE178D"/>
    <w:rsid w:val="00FE2365"/>
    <w:rsid w:val="00FE2739"/>
    <w:rsid w:val="00FE2FE4"/>
    <w:rsid w:val="00FE3359"/>
    <w:rsid w:val="00FE3528"/>
    <w:rsid w:val="00FE3669"/>
    <w:rsid w:val="00FE3BA2"/>
    <w:rsid w:val="00FE3DB4"/>
    <w:rsid w:val="00FE3DF2"/>
    <w:rsid w:val="00FE3F74"/>
    <w:rsid w:val="00FE4342"/>
    <w:rsid w:val="00FE4729"/>
    <w:rsid w:val="00FE475D"/>
    <w:rsid w:val="00FE4BF2"/>
    <w:rsid w:val="00FE4C7B"/>
    <w:rsid w:val="00FE4DAD"/>
    <w:rsid w:val="00FE50ED"/>
    <w:rsid w:val="00FE5824"/>
    <w:rsid w:val="00FE62AE"/>
    <w:rsid w:val="00FE6592"/>
    <w:rsid w:val="00FE6905"/>
    <w:rsid w:val="00FE6C2F"/>
    <w:rsid w:val="00FE7336"/>
    <w:rsid w:val="00FE787C"/>
    <w:rsid w:val="00FE7A8A"/>
    <w:rsid w:val="00FE7F1F"/>
    <w:rsid w:val="00FF0A82"/>
    <w:rsid w:val="00FF14AA"/>
    <w:rsid w:val="00FF15F9"/>
    <w:rsid w:val="00FF1C1A"/>
    <w:rsid w:val="00FF2D42"/>
    <w:rsid w:val="00FF3516"/>
    <w:rsid w:val="00FF40D2"/>
    <w:rsid w:val="00FF4255"/>
    <w:rsid w:val="00FF452A"/>
    <w:rsid w:val="00FF45A5"/>
    <w:rsid w:val="00FF55A2"/>
    <w:rsid w:val="00FF560F"/>
    <w:rsid w:val="00FF5C91"/>
    <w:rsid w:val="00FF5EC1"/>
    <w:rsid w:val="00FF676B"/>
    <w:rsid w:val="00FF685D"/>
    <w:rsid w:val="00FF704A"/>
    <w:rsid w:val="00FF7A4F"/>
    <w:rsid w:val="05C50B6E"/>
    <w:rsid w:val="17932856"/>
    <w:rsid w:val="18DCCA69"/>
    <w:rsid w:val="1D1A208E"/>
    <w:rsid w:val="28FC15B1"/>
    <w:rsid w:val="2A4A08C7"/>
    <w:rsid w:val="2DDE979C"/>
    <w:rsid w:val="398A57D0"/>
    <w:rsid w:val="3EC04534"/>
    <w:rsid w:val="405C1595"/>
    <w:rsid w:val="4703528E"/>
    <w:rsid w:val="5A16094D"/>
    <w:rsid w:val="5D3F8190"/>
    <w:rsid w:val="68BA13B6"/>
    <w:rsid w:val="6BE6425B"/>
    <w:rsid w:val="6FD502E1"/>
    <w:rsid w:val="731DA3B9"/>
    <w:rsid w:val="78E8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AA050"/>
  <w15:docId w15:val="{2133445A-DE65-4184-8E1D-5DB6E1F43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List Number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4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tion Equation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qFormat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link w:val="HeaderChar"/>
    <w:uiPriority w:val="99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  <w:tabs>
        <w:tab w:val="clear" w:pos="1077"/>
      </w:tabs>
      <w:ind w:left="460" w:hanging="360"/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  <w:tabs>
        <w:tab w:val="clear" w:pos="1361"/>
      </w:tabs>
      <w:ind w:left="720" w:hanging="360"/>
    </w:pPr>
  </w:style>
  <w:style w:type="paragraph" w:styleId="ListBullet5">
    <w:name w:val="List Bullet 5"/>
    <w:basedOn w:val="ListBullet4"/>
    <w:rsid w:val="00B541DA"/>
    <w:pPr>
      <w:numPr>
        <w:numId w:val="2"/>
      </w:numPr>
      <w:tabs>
        <w:tab w:val="clear" w:pos="1644"/>
      </w:tabs>
      <w:ind w:left="567" w:hanging="283"/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  <w:tabs>
        <w:tab w:val="clear" w:pos="567"/>
      </w:tabs>
      <w:ind w:left="360" w:hanging="360"/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ascii="Times New Roman" w:eastAsia="SimSun" w:hAnsi="Times New Roman"/>
      <w:sz w:val="22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  <w:lang w:eastAsia="en-US"/>
    </w:rPr>
  </w:style>
  <w:style w:type="paragraph" w:customStyle="1" w:styleId="Default">
    <w:name w:val="Default"/>
    <w:rsid w:val="008E5E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5Char">
    <w:name w:val="B5 Char"/>
    <w:link w:val="B5"/>
    <w:qFormat/>
    <w:locked/>
    <w:rsid w:val="00C5794C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C5794C"/>
    <w:rPr>
      <w:rFonts w:ascii="Arial" w:hAnsi="Arial"/>
      <w:lang w:val="en-GB" w:eastAsia="en-US"/>
    </w:rPr>
  </w:style>
  <w:style w:type="character" w:customStyle="1" w:styleId="CommentsChar">
    <w:name w:val="Comments Char"/>
    <w:link w:val="Comments"/>
    <w:qFormat/>
    <w:locked/>
    <w:rsid w:val="00731A0C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731A0C"/>
    <w:pPr>
      <w:overflowPunct/>
      <w:autoSpaceDE/>
      <w:autoSpaceDN/>
      <w:adjustRightInd/>
      <w:spacing w:before="40" w:after="0"/>
      <w:jc w:val="left"/>
      <w:textAlignment w:val="auto"/>
    </w:pPr>
    <w:rPr>
      <w:rFonts w:cs="Arial"/>
      <w:i/>
      <w:noProof/>
      <w:sz w:val="18"/>
      <w:szCs w:val="24"/>
      <w:lang w:val="en-US" w:eastAsia="ja-JP"/>
    </w:rPr>
  </w:style>
  <w:style w:type="character" w:customStyle="1" w:styleId="HeaderChar">
    <w:name w:val="Header Char"/>
    <w:link w:val="Header"/>
    <w:uiPriority w:val="99"/>
    <w:rsid w:val="00404F03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TALChar">
    <w:name w:val="TAL Char"/>
    <w:qFormat/>
    <w:rsid w:val="00B856EF"/>
    <w:rPr>
      <w:rFonts w:ascii="Arial" w:hAnsi="Arial"/>
      <w:sz w:val="18"/>
    </w:rPr>
  </w:style>
  <w:style w:type="character" w:customStyle="1" w:styleId="TAHChar">
    <w:name w:val="TAH Char"/>
    <w:qFormat/>
    <w:rsid w:val="00B856EF"/>
    <w:rPr>
      <w:rFonts w:ascii="Arial" w:hAnsi="Arial"/>
      <w:b/>
      <w:sz w:val="18"/>
    </w:rPr>
  </w:style>
  <w:style w:type="paragraph" w:customStyle="1" w:styleId="para1">
    <w:name w:val="para1"/>
    <w:basedOn w:val="Normal"/>
    <w:link w:val="para1Char"/>
    <w:rsid w:val="009B4A29"/>
    <w:pPr>
      <w:tabs>
        <w:tab w:val="left" w:pos="720"/>
      </w:tabs>
      <w:overflowPunct/>
      <w:autoSpaceDE/>
      <w:autoSpaceDN/>
      <w:adjustRightInd/>
      <w:spacing w:after="0" w:line="360" w:lineRule="auto"/>
      <w:textAlignment w:val="auto"/>
      <w:outlineLvl w:val="0"/>
    </w:pPr>
    <w:rPr>
      <w:rFonts w:eastAsia="Times New Roman" w:cs="Arial"/>
      <w:sz w:val="22"/>
      <w:szCs w:val="22"/>
      <w:lang w:val="en-US" w:eastAsia="en-US"/>
    </w:rPr>
  </w:style>
  <w:style w:type="character" w:customStyle="1" w:styleId="para1Char">
    <w:name w:val="para1 Char"/>
    <w:link w:val="para1"/>
    <w:rsid w:val="009B4A29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Listletter">
    <w:name w:val="List letter"/>
    <w:basedOn w:val="Normal"/>
    <w:uiPriority w:val="7"/>
    <w:qFormat/>
    <w:rsid w:val="00601EED"/>
    <w:pPr>
      <w:tabs>
        <w:tab w:val="left" w:pos="1020"/>
      </w:tabs>
      <w:overflowPunct/>
      <w:autoSpaceDE/>
      <w:autoSpaceDN/>
      <w:adjustRightInd/>
      <w:spacing w:after="200" w:line="276" w:lineRule="auto"/>
      <w:ind w:left="136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601EED"/>
    <w:pPr>
      <w:tabs>
        <w:tab w:val="left" w:pos="1361"/>
        <w:tab w:val="left" w:pos="1700"/>
      </w:tabs>
      <w:overflowPunct/>
      <w:autoSpaceDE/>
      <w:autoSpaceDN/>
      <w:adjustRightInd/>
      <w:spacing w:after="200" w:line="276" w:lineRule="auto"/>
      <w:ind w:left="204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CA280B"/>
    <w:pPr>
      <w:numPr>
        <w:numId w:val="26"/>
      </w:numPr>
      <w:tabs>
        <w:tab w:val="num" w:pos="1619"/>
      </w:tabs>
      <w:overflowPunct/>
      <w:autoSpaceDE/>
      <w:autoSpaceDN/>
      <w:adjustRightInd/>
      <w:spacing w:before="60" w:after="0"/>
      <w:ind w:left="1619"/>
      <w:jc w:val="left"/>
      <w:textAlignment w:val="auto"/>
    </w:pPr>
    <w:rPr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C17786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C17786"/>
    <w:rPr>
      <w:rFonts w:ascii="Arial" w:hAnsi="Arial"/>
      <w:noProof/>
      <w:szCs w:val="24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AC0675"/>
    <w:pPr>
      <w:numPr>
        <w:numId w:val="35"/>
      </w:numPr>
    </w:pPr>
  </w:style>
  <w:style w:type="paragraph" w:customStyle="1" w:styleId="NormalNoSpacing">
    <w:name w:val="Normal_NoSpacing"/>
    <w:basedOn w:val="Normal"/>
    <w:autoRedefine/>
    <w:qFormat/>
    <w:rsid w:val="00AC0675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23640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58945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9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354940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50999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76114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5767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9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05939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5066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0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F75932-CDF5-4CDC-ABDB-0ABB5A553E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F167F5-95D4-4E77-82C1-3192A1D3EB0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E2A7443B-C40E-4AC1-9522-39E20ADAF4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42D98C-F375-49C3-9447-F60F8FE33E6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80BB388-2D64-46B7-8A77-689E6BCB19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235</TotalTime>
  <Pages>3</Pages>
  <Words>1011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6763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dc:description/>
  <cp:lastModifiedBy>InterDigtial (Jongwoo)</cp:lastModifiedBy>
  <cp:revision>40</cp:revision>
  <cp:lastPrinted>2016-11-04T08:26:00Z</cp:lastPrinted>
  <dcterms:created xsi:type="dcterms:W3CDTF">2025-02-05T15:24:00Z</dcterms:created>
  <dcterms:modified xsi:type="dcterms:W3CDTF">2025-08-15T02:24:00Z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  <property fmtid="{D5CDD505-2E9C-101B-9397-08002B2CF9AE}" pid="19" name="MediaServiceImageTags">
    <vt:lpwstr/>
  </property>
  <property fmtid="{D5CDD505-2E9C-101B-9397-08002B2CF9AE}" pid="20" name="MSIP_Label_4d2f777e-4347-4fc6-823a-b44ab313546a_Enabled">
    <vt:lpwstr>true</vt:lpwstr>
  </property>
  <property fmtid="{D5CDD505-2E9C-101B-9397-08002B2CF9AE}" pid="21" name="MSIP_Label_4d2f777e-4347-4fc6-823a-b44ab313546a_SetDate">
    <vt:lpwstr>2024-08-07T13:37:39Z</vt:lpwstr>
  </property>
  <property fmtid="{D5CDD505-2E9C-101B-9397-08002B2CF9AE}" pid="22" name="MSIP_Label_4d2f777e-4347-4fc6-823a-b44ab313546a_Method">
    <vt:lpwstr>Standard</vt:lpwstr>
  </property>
  <property fmtid="{D5CDD505-2E9C-101B-9397-08002B2CF9AE}" pid="23" name="MSIP_Label_4d2f777e-4347-4fc6-823a-b44ab313546a_Name">
    <vt:lpwstr>Non-Public</vt:lpwstr>
  </property>
  <property fmtid="{D5CDD505-2E9C-101B-9397-08002B2CF9AE}" pid="24" name="MSIP_Label_4d2f777e-4347-4fc6-823a-b44ab313546a_SiteId">
    <vt:lpwstr>e351b779-f6d5-4e50-8568-80e922d180ae</vt:lpwstr>
  </property>
  <property fmtid="{D5CDD505-2E9C-101B-9397-08002B2CF9AE}" pid="25" name="MSIP_Label_4d2f777e-4347-4fc6-823a-b44ab313546a_ActionId">
    <vt:lpwstr>37858f3c-7220-44ca-b1af-548311a4335c</vt:lpwstr>
  </property>
  <property fmtid="{D5CDD505-2E9C-101B-9397-08002B2CF9AE}" pid="26" name="MSIP_Label_4d2f777e-4347-4fc6-823a-b44ab313546a_ContentBits">
    <vt:lpwstr>0</vt:lpwstr>
  </property>
</Properties>
</file>